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7D685" w14:textId="3DEE5709" w:rsidR="001A560A" w:rsidRPr="000420C5" w:rsidRDefault="00517141" w:rsidP="000420C5">
      <w:pPr>
        <w:spacing w:after="120" w:line="276" w:lineRule="auto"/>
        <w:rPr>
          <w:rFonts w:asciiTheme="majorHAnsi" w:hAnsiTheme="majorHAnsi" w:cstheme="majorHAnsi"/>
          <w:b/>
          <w:i/>
          <w:color w:val="002060"/>
          <w:sz w:val="32"/>
          <w:szCs w:val="32"/>
        </w:rPr>
      </w:pPr>
      <w:bookmarkStart w:id="0" w:name="_GoBack"/>
      <w:bookmarkEnd w:id="0"/>
      <w:r w:rsidRPr="00DF7FE8">
        <w:rPr>
          <w:rFonts w:asciiTheme="majorHAnsi" w:hAnsiTheme="majorHAnsi" w:cstheme="majorHAnsi"/>
          <w:b/>
          <w:color w:val="002060"/>
          <w:sz w:val="32"/>
          <w:szCs w:val="32"/>
        </w:rPr>
        <w:t>2021</w:t>
      </w:r>
      <w:r w:rsidR="00917A32" w:rsidRPr="00DF7FE8">
        <w:rPr>
          <w:rFonts w:asciiTheme="majorHAnsi" w:hAnsiTheme="majorHAnsi" w:cstheme="majorHAnsi"/>
          <w:b/>
          <w:color w:val="002060"/>
          <w:sz w:val="32"/>
          <w:szCs w:val="32"/>
        </w:rPr>
        <w:t xml:space="preserve"> ACLU of Illinois Legislative Session</w:t>
      </w:r>
      <w:r w:rsidRPr="00DF7FE8">
        <w:rPr>
          <w:rFonts w:asciiTheme="majorHAnsi" w:hAnsiTheme="majorHAnsi" w:cstheme="majorHAnsi"/>
          <w:b/>
          <w:color w:val="002060"/>
          <w:sz w:val="32"/>
          <w:szCs w:val="32"/>
        </w:rPr>
        <w:t xml:space="preserve"> </w:t>
      </w:r>
      <w:r w:rsidR="00AB1866" w:rsidRPr="00DF7FE8">
        <w:rPr>
          <w:rFonts w:asciiTheme="majorHAnsi" w:hAnsiTheme="majorHAnsi" w:cstheme="majorHAnsi"/>
          <w:b/>
          <w:color w:val="002060"/>
          <w:sz w:val="32"/>
          <w:szCs w:val="32"/>
        </w:rPr>
        <w:t>Toolkit</w:t>
      </w:r>
    </w:p>
    <w:p w14:paraId="78CD9630" w14:textId="77777777" w:rsidR="00FC1D38" w:rsidRPr="001A560A" w:rsidRDefault="007718D1" w:rsidP="00BB42BC">
      <w:pPr>
        <w:pStyle w:val="Heading2"/>
        <w:spacing w:before="0"/>
      </w:pPr>
      <w:r w:rsidRPr="001A560A">
        <w:t>Overview</w:t>
      </w:r>
    </w:p>
    <w:p w14:paraId="0207A288" w14:textId="77777777" w:rsidR="00FC1D38" w:rsidRPr="00FC1D38" w:rsidRDefault="00FC1D38" w:rsidP="001A560A">
      <w:pPr>
        <w:shd w:val="clear" w:color="auto" w:fill="FFFFFF"/>
        <w:spacing w:line="276" w:lineRule="auto"/>
        <w:rPr>
          <w:rFonts w:asciiTheme="minorHAnsi" w:eastAsia="Times New Roman" w:hAnsiTheme="minorHAnsi" w:cstheme="minorHAnsi"/>
          <w:color w:val="403F42"/>
          <w:sz w:val="22"/>
          <w:szCs w:val="22"/>
        </w:rPr>
      </w:pPr>
      <w:r w:rsidRPr="00FC1D38">
        <w:rPr>
          <w:rFonts w:asciiTheme="minorHAnsi" w:eastAsia="Times New Roman" w:hAnsiTheme="minorHAnsi" w:cstheme="minorHAnsi"/>
          <w:color w:val="000000"/>
          <w:sz w:val="22"/>
          <w:szCs w:val="22"/>
        </w:rPr>
        <w:t>With the 2021 Illinois legislative session well in progress, the ACLU of Illinois and our partners are advocating for essential and long-overdue reforms to remove unfair and unjust barriers to police accountability, repeal harmful barriers to reproductive healthcare, update Illinois’ sexual health education standards, protect digital privacy within the home, and more.</w:t>
      </w:r>
    </w:p>
    <w:p w14:paraId="79F2EEE1" w14:textId="77777777" w:rsidR="00FC1D38" w:rsidRPr="00FC1D38" w:rsidRDefault="00FC1D38" w:rsidP="001A560A">
      <w:pPr>
        <w:shd w:val="clear" w:color="auto" w:fill="FFFFFF"/>
        <w:spacing w:line="276" w:lineRule="auto"/>
        <w:rPr>
          <w:rFonts w:asciiTheme="minorHAnsi" w:eastAsia="Times New Roman" w:hAnsiTheme="minorHAnsi" w:cstheme="minorHAnsi"/>
          <w:color w:val="403F42"/>
          <w:sz w:val="22"/>
          <w:szCs w:val="22"/>
        </w:rPr>
      </w:pPr>
    </w:p>
    <w:p w14:paraId="77C325C6" w14:textId="77777777" w:rsidR="00EE6150" w:rsidRPr="00D66D8D" w:rsidRDefault="00FC1D38" w:rsidP="001A560A">
      <w:pPr>
        <w:shd w:val="clear" w:color="auto" w:fill="FFFFFF"/>
        <w:spacing w:line="276" w:lineRule="auto"/>
        <w:rPr>
          <w:rFonts w:asciiTheme="minorHAnsi" w:eastAsia="Times New Roman" w:hAnsiTheme="minorHAnsi" w:cstheme="minorHAnsi"/>
          <w:color w:val="000000"/>
          <w:sz w:val="22"/>
          <w:szCs w:val="22"/>
        </w:rPr>
      </w:pPr>
      <w:r w:rsidRPr="00FC1D38">
        <w:rPr>
          <w:rFonts w:asciiTheme="minorHAnsi" w:eastAsia="Times New Roman" w:hAnsiTheme="minorHAnsi" w:cstheme="minorHAnsi"/>
          <w:color w:val="000000"/>
          <w:sz w:val="22"/>
          <w:szCs w:val="22"/>
        </w:rPr>
        <w:t xml:space="preserve">We need your help to get these measures passed, so please read on to learn more about these critical legislative initiatives and </w:t>
      </w:r>
      <w:r w:rsidRPr="00FC1D38">
        <w:rPr>
          <w:rFonts w:asciiTheme="minorHAnsi" w:eastAsia="Times New Roman" w:hAnsiTheme="minorHAnsi" w:cstheme="minorHAnsi"/>
          <w:b/>
          <w:color w:val="000000"/>
          <w:sz w:val="22"/>
          <w:szCs w:val="22"/>
        </w:rPr>
        <w:t>how you can take action right now to help ensure they are passed</w:t>
      </w:r>
      <w:r>
        <w:rPr>
          <w:rFonts w:asciiTheme="minorHAnsi" w:eastAsia="Times New Roman" w:hAnsiTheme="minorHAnsi" w:cstheme="minorHAnsi"/>
          <w:color w:val="000000"/>
          <w:sz w:val="22"/>
          <w:szCs w:val="22"/>
        </w:rPr>
        <w:t>. In this toolkit, you will find information and resources to be a digital ambassador for the ACLU of Illinois during thi</w:t>
      </w:r>
      <w:r w:rsidR="00847EBB">
        <w:rPr>
          <w:rFonts w:asciiTheme="minorHAnsi" w:eastAsia="Times New Roman" w:hAnsiTheme="minorHAnsi" w:cstheme="minorHAnsi"/>
          <w:color w:val="000000"/>
          <w:sz w:val="22"/>
          <w:szCs w:val="22"/>
        </w:rPr>
        <w:t xml:space="preserve">s </w:t>
      </w:r>
      <w:r w:rsidR="00847EBB" w:rsidRPr="00D66D8D">
        <w:rPr>
          <w:rFonts w:asciiTheme="minorHAnsi" w:eastAsia="Times New Roman" w:hAnsiTheme="minorHAnsi" w:cstheme="minorHAnsi"/>
          <w:color w:val="000000"/>
          <w:sz w:val="22"/>
          <w:szCs w:val="22"/>
        </w:rPr>
        <w:t>critical legislative session</w:t>
      </w:r>
      <w:r w:rsidR="006758B9" w:rsidRPr="00D66D8D">
        <w:rPr>
          <w:rFonts w:asciiTheme="minorHAnsi" w:eastAsia="Times New Roman" w:hAnsiTheme="minorHAnsi" w:cstheme="minorHAnsi"/>
          <w:color w:val="000000"/>
          <w:sz w:val="22"/>
          <w:szCs w:val="22"/>
        </w:rPr>
        <w:t>,</w:t>
      </w:r>
      <w:r w:rsidR="00847EBB" w:rsidRPr="00D66D8D">
        <w:rPr>
          <w:rFonts w:asciiTheme="minorHAnsi" w:eastAsia="Times New Roman" w:hAnsiTheme="minorHAnsi" w:cstheme="minorHAnsi"/>
          <w:color w:val="000000"/>
          <w:sz w:val="22"/>
          <w:szCs w:val="22"/>
        </w:rPr>
        <w:t xml:space="preserve"> including: </w:t>
      </w:r>
    </w:p>
    <w:p w14:paraId="148D0D66" w14:textId="77777777" w:rsidR="004A7F6C" w:rsidRPr="00D66D8D" w:rsidRDefault="004A7F6C" w:rsidP="00847EBB">
      <w:pPr>
        <w:pStyle w:val="ListParagraph"/>
        <w:numPr>
          <w:ilvl w:val="0"/>
          <w:numId w:val="31"/>
        </w:numPr>
        <w:shd w:val="clear" w:color="auto" w:fill="FFFFFF"/>
        <w:spacing w:line="276" w:lineRule="auto"/>
        <w:rPr>
          <w:rFonts w:asciiTheme="minorHAnsi" w:eastAsia="Times New Roman" w:hAnsiTheme="minorHAnsi" w:cstheme="minorHAnsi"/>
          <w:color w:val="000000"/>
          <w:sz w:val="22"/>
          <w:szCs w:val="22"/>
        </w:rPr>
        <w:sectPr w:rsidR="004A7F6C" w:rsidRPr="00D66D8D" w:rsidSect="0012141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5DB3DB1" w14:textId="761A4F64" w:rsidR="002E2E91" w:rsidRPr="00D66D8D" w:rsidRDefault="002E2E91" w:rsidP="00847EBB">
      <w:pPr>
        <w:pStyle w:val="ListParagraph"/>
        <w:numPr>
          <w:ilvl w:val="0"/>
          <w:numId w:val="31"/>
        </w:numPr>
        <w:shd w:val="clear" w:color="auto" w:fill="FFFFFF"/>
        <w:spacing w:line="276" w:lineRule="auto"/>
        <w:rPr>
          <w:rFonts w:asciiTheme="minorHAnsi" w:eastAsia="Times New Roman" w:hAnsiTheme="minorHAnsi" w:cstheme="minorHAnsi"/>
          <w:color w:val="000000"/>
          <w:sz w:val="22"/>
          <w:szCs w:val="22"/>
        </w:rPr>
      </w:pPr>
      <w:r w:rsidRPr="00D66D8D">
        <w:rPr>
          <w:rFonts w:asciiTheme="minorHAnsi" w:eastAsia="Times New Roman" w:hAnsiTheme="minorHAnsi" w:cstheme="minorHAnsi"/>
          <w:color w:val="000000"/>
          <w:sz w:val="22"/>
          <w:szCs w:val="22"/>
        </w:rPr>
        <w:t>Find out when to Take Action (pg. 1)</w:t>
      </w:r>
    </w:p>
    <w:p w14:paraId="0247CE43" w14:textId="553B904B" w:rsidR="00847EBB" w:rsidRPr="00D66D8D" w:rsidRDefault="00847EBB" w:rsidP="00847EBB">
      <w:pPr>
        <w:pStyle w:val="ListParagraph"/>
        <w:numPr>
          <w:ilvl w:val="0"/>
          <w:numId w:val="31"/>
        </w:numPr>
        <w:shd w:val="clear" w:color="auto" w:fill="FFFFFF"/>
        <w:spacing w:line="276" w:lineRule="auto"/>
        <w:rPr>
          <w:rFonts w:asciiTheme="minorHAnsi" w:eastAsia="Times New Roman" w:hAnsiTheme="minorHAnsi" w:cstheme="minorHAnsi"/>
          <w:color w:val="000000"/>
          <w:sz w:val="22"/>
          <w:szCs w:val="22"/>
        </w:rPr>
      </w:pPr>
      <w:r w:rsidRPr="00D66D8D">
        <w:rPr>
          <w:rFonts w:asciiTheme="minorHAnsi" w:eastAsia="Times New Roman" w:hAnsiTheme="minorHAnsi" w:cstheme="minorHAnsi"/>
          <w:color w:val="000000"/>
          <w:sz w:val="22"/>
          <w:szCs w:val="22"/>
        </w:rPr>
        <w:t>Action</w:t>
      </w:r>
      <w:r w:rsidR="00D66D8D" w:rsidRPr="00D66D8D">
        <w:rPr>
          <w:rFonts w:asciiTheme="minorHAnsi" w:eastAsia="Times New Roman" w:hAnsiTheme="minorHAnsi" w:cstheme="minorHAnsi"/>
          <w:color w:val="000000"/>
          <w:sz w:val="22"/>
          <w:szCs w:val="22"/>
        </w:rPr>
        <w:t xml:space="preserve">s to Take </w:t>
      </w:r>
      <w:r w:rsidR="006758B9" w:rsidRPr="00D66D8D">
        <w:rPr>
          <w:rFonts w:asciiTheme="minorHAnsi" w:eastAsia="Times New Roman" w:hAnsiTheme="minorHAnsi" w:cstheme="minorHAnsi"/>
          <w:color w:val="000000"/>
          <w:sz w:val="22"/>
          <w:szCs w:val="22"/>
        </w:rPr>
        <w:t xml:space="preserve">(pg. </w:t>
      </w:r>
      <w:r w:rsidR="00D66D8D" w:rsidRPr="00D66D8D">
        <w:rPr>
          <w:rFonts w:asciiTheme="minorHAnsi" w:eastAsia="Times New Roman" w:hAnsiTheme="minorHAnsi" w:cstheme="minorHAnsi"/>
          <w:color w:val="000000"/>
          <w:sz w:val="22"/>
          <w:szCs w:val="22"/>
        </w:rPr>
        <w:t>2</w:t>
      </w:r>
      <w:r w:rsidR="006758B9" w:rsidRPr="00D66D8D">
        <w:rPr>
          <w:rFonts w:asciiTheme="minorHAnsi" w:eastAsia="Times New Roman" w:hAnsiTheme="minorHAnsi" w:cstheme="minorHAnsi"/>
          <w:color w:val="000000"/>
          <w:sz w:val="22"/>
          <w:szCs w:val="22"/>
        </w:rPr>
        <w:t>)</w:t>
      </w:r>
    </w:p>
    <w:p w14:paraId="17C08967" w14:textId="31D46725" w:rsidR="00847EBB" w:rsidRPr="00D66D8D" w:rsidRDefault="00847EBB" w:rsidP="00847EBB">
      <w:pPr>
        <w:pStyle w:val="ListParagraph"/>
        <w:numPr>
          <w:ilvl w:val="0"/>
          <w:numId w:val="31"/>
        </w:numPr>
        <w:shd w:val="clear" w:color="auto" w:fill="FFFFFF"/>
        <w:spacing w:line="276" w:lineRule="auto"/>
        <w:rPr>
          <w:rFonts w:asciiTheme="minorHAnsi" w:eastAsia="Times New Roman" w:hAnsiTheme="minorHAnsi" w:cstheme="minorHAnsi"/>
          <w:color w:val="000000"/>
          <w:sz w:val="22"/>
          <w:szCs w:val="22"/>
        </w:rPr>
      </w:pPr>
      <w:r w:rsidRPr="00D66D8D">
        <w:rPr>
          <w:rFonts w:asciiTheme="minorHAnsi" w:eastAsia="Times New Roman" w:hAnsiTheme="minorHAnsi" w:cstheme="minorHAnsi"/>
          <w:color w:val="000000"/>
          <w:sz w:val="22"/>
          <w:szCs w:val="22"/>
        </w:rPr>
        <w:t xml:space="preserve">Quick </w:t>
      </w:r>
      <w:r w:rsidR="00F07B5F">
        <w:rPr>
          <w:rFonts w:asciiTheme="minorHAnsi" w:eastAsia="Times New Roman" w:hAnsiTheme="minorHAnsi" w:cstheme="minorHAnsi"/>
          <w:color w:val="000000"/>
          <w:sz w:val="22"/>
          <w:szCs w:val="22"/>
        </w:rPr>
        <w:t xml:space="preserve">Social Media </w:t>
      </w:r>
      <w:r w:rsidRPr="00D66D8D">
        <w:rPr>
          <w:rFonts w:asciiTheme="minorHAnsi" w:eastAsia="Times New Roman" w:hAnsiTheme="minorHAnsi" w:cstheme="minorHAnsi"/>
          <w:color w:val="000000"/>
          <w:sz w:val="22"/>
          <w:szCs w:val="22"/>
        </w:rPr>
        <w:t>Tips</w:t>
      </w:r>
      <w:r w:rsidR="006758B9" w:rsidRPr="00D66D8D">
        <w:rPr>
          <w:rFonts w:asciiTheme="minorHAnsi" w:eastAsia="Times New Roman" w:hAnsiTheme="minorHAnsi" w:cstheme="minorHAnsi"/>
          <w:color w:val="000000"/>
          <w:sz w:val="22"/>
          <w:szCs w:val="22"/>
        </w:rPr>
        <w:t xml:space="preserve"> (pg. 2)</w:t>
      </w:r>
    </w:p>
    <w:p w14:paraId="5063FC93" w14:textId="276F6A03" w:rsidR="00847EBB" w:rsidRPr="00D66D8D" w:rsidRDefault="00847EBB" w:rsidP="00847EBB">
      <w:pPr>
        <w:pStyle w:val="ListParagraph"/>
        <w:numPr>
          <w:ilvl w:val="0"/>
          <w:numId w:val="31"/>
        </w:numPr>
        <w:shd w:val="clear" w:color="auto" w:fill="FFFFFF"/>
        <w:spacing w:line="276" w:lineRule="auto"/>
        <w:rPr>
          <w:rFonts w:asciiTheme="minorHAnsi" w:eastAsia="Times New Roman" w:hAnsiTheme="minorHAnsi" w:cstheme="minorHAnsi"/>
          <w:color w:val="000000"/>
          <w:sz w:val="22"/>
          <w:szCs w:val="22"/>
        </w:rPr>
      </w:pPr>
      <w:r w:rsidRPr="00D66D8D">
        <w:rPr>
          <w:rFonts w:asciiTheme="minorHAnsi" w:eastAsia="Times New Roman" w:hAnsiTheme="minorHAnsi" w:cstheme="minorHAnsi"/>
          <w:color w:val="000000"/>
          <w:sz w:val="22"/>
          <w:szCs w:val="22"/>
        </w:rPr>
        <w:t>Legislative Initiatives Overview</w:t>
      </w:r>
      <w:r w:rsidR="006758B9" w:rsidRPr="00D66D8D">
        <w:rPr>
          <w:rFonts w:asciiTheme="minorHAnsi" w:eastAsia="Times New Roman" w:hAnsiTheme="minorHAnsi" w:cstheme="minorHAnsi"/>
          <w:color w:val="000000"/>
          <w:sz w:val="22"/>
          <w:szCs w:val="22"/>
        </w:rPr>
        <w:t xml:space="preserve"> (pg. </w:t>
      </w:r>
      <w:r w:rsidR="00D66D8D" w:rsidRPr="00D66D8D">
        <w:rPr>
          <w:rFonts w:asciiTheme="minorHAnsi" w:eastAsia="Times New Roman" w:hAnsiTheme="minorHAnsi" w:cstheme="minorHAnsi"/>
          <w:color w:val="000000"/>
          <w:sz w:val="22"/>
          <w:szCs w:val="22"/>
        </w:rPr>
        <w:t>3</w:t>
      </w:r>
      <w:r w:rsidR="006758B9" w:rsidRPr="00D66D8D">
        <w:rPr>
          <w:rFonts w:asciiTheme="minorHAnsi" w:eastAsia="Times New Roman" w:hAnsiTheme="minorHAnsi" w:cstheme="minorHAnsi"/>
          <w:color w:val="000000"/>
          <w:sz w:val="22"/>
          <w:szCs w:val="22"/>
        </w:rPr>
        <w:t>-</w:t>
      </w:r>
      <w:r w:rsidR="00D66D8D" w:rsidRPr="00D66D8D">
        <w:rPr>
          <w:rFonts w:asciiTheme="minorHAnsi" w:eastAsia="Times New Roman" w:hAnsiTheme="minorHAnsi" w:cstheme="minorHAnsi"/>
          <w:color w:val="000000"/>
          <w:sz w:val="22"/>
          <w:szCs w:val="22"/>
        </w:rPr>
        <w:t>4</w:t>
      </w:r>
      <w:r w:rsidR="006758B9" w:rsidRPr="00D66D8D">
        <w:rPr>
          <w:rFonts w:asciiTheme="minorHAnsi" w:eastAsia="Times New Roman" w:hAnsiTheme="minorHAnsi" w:cstheme="minorHAnsi"/>
          <w:color w:val="000000"/>
          <w:sz w:val="22"/>
          <w:szCs w:val="22"/>
        </w:rPr>
        <w:t>)</w:t>
      </w:r>
    </w:p>
    <w:p w14:paraId="26DD812D" w14:textId="7A313C9D" w:rsidR="00847EBB" w:rsidRPr="00D66D8D" w:rsidRDefault="00847EBB" w:rsidP="00847EBB">
      <w:pPr>
        <w:pStyle w:val="ListParagraph"/>
        <w:numPr>
          <w:ilvl w:val="0"/>
          <w:numId w:val="31"/>
        </w:numPr>
        <w:shd w:val="clear" w:color="auto" w:fill="FFFFFF"/>
        <w:spacing w:line="276" w:lineRule="auto"/>
        <w:rPr>
          <w:rFonts w:asciiTheme="minorHAnsi" w:eastAsia="Times New Roman" w:hAnsiTheme="minorHAnsi" w:cstheme="minorHAnsi"/>
          <w:color w:val="000000"/>
          <w:sz w:val="22"/>
          <w:szCs w:val="22"/>
        </w:rPr>
      </w:pPr>
      <w:r w:rsidRPr="00D66D8D">
        <w:rPr>
          <w:rFonts w:asciiTheme="minorHAnsi" w:eastAsia="Times New Roman" w:hAnsiTheme="minorHAnsi" w:cstheme="minorHAnsi"/>
          <w:color w:val="000000"/>
          <w:sz w:val="22"/>
          <w:szCs w:val="22"/>
        </w:rPr>
        <w:t>Sample Email</w:t>
      </w:r>
      <w:r w:rsidR="006758B9" w:rsidRPr="00D66D8D">
        <w:rPr>
          <w:rFonts w:asciiTheme="minorHAnsi" w:eastAsia="Times New Roman" w:hAnsiTheme="minorHAnsi" w:cstheme="minorHAnsi"/>
          <w:color w:val="000000"/>
          <w:sz w:val="22"/>
          <w:szCs w:val="22"/>
        </w:rPr>
        <w:t xml:space="preserve"> (pg. </w:t>
      </w:r>
      <w:r w:rsidR="00D66D8D" w:rsidRPr="00D66D8D">
        <w:rPr>
          <w:rFonts w:asciiTheme="minorHAnsi" w:eastAsia="Times New Roman" w:hAnsiTheme="minorHAnsi" w:cstheme="minorHAnsi"/>
          <w:color w:val="000000"/>
          <w:sz w:val="22"/>
          <w:szCs w:val="22"/>
        </w:rPr>
        <w:t>4-5</w:t>
      </w:r>
      <w:r w:rsidR="006758B9" w:rsidRPr="00D66D8D">
        <w:rPr>
          <w:rFonts w:asciiTheme="minorHAnsi" w:eastAsia="Times New Roman" w:hAnsiTheme="minorHAnsi" w:cstheme="minorHAnsi"/>
          <w:color w:val="000000"/>
          <w:sz w:val="22"/>
          <w:szCs w:val="22"/>
        </w:rPr>
        <w:t>)</w:t>
      </w:r>
    </w:p>
    <w:p w14:paraId="3C413321" w14:textId="67E042E3" w:rsidR="00D66D8D" w:rsidRPr="00141FB8" w:rsidRDefault="004A7F6C" w:rsidP="001A560A">
      <w:pPr>
        <w:pStyle w:val="ListParagraph"/>
        <w:numPr>
          <w:ilvl w:val="0"/>
          <w:numId w:val="31"/>
        </w:numPr>
        <w:shd w:val="clear" w:color="auto" w:fill="FFFFFF"/>
        <w:spacing w:line="276" w:lineRule="auto"/>
        <w:rPr>
          <w:rFonts w:asciiTheme="minorHAnsi" w:eastAsia="Times New Roman" w:hAnsiTheme="minorHAnsi" w:cstheme="minorHAnsi"/>
          <w:color w:val="000000"/>
          <w:sz w:val="22"/>
          <w:szCs w:val="22"/>
        </w:rPr>
      </w:pPr>
      <w:r w:rsidRPr="00D66D8D">
        <w:rPr>
          <w:rFonts w:asciiTheme="minorHAnsi" w:eastAsia="Times New Roman" w:hAnsiTheme="minorHAnsi" w:cstheme="minorHAnsi"/>
          <w:color w:val="000000"/>
          <w:sz w:val="22"/>
          <w:szCs w:val="22"/>
        </w:rPr>
        <w:t>Additional Resources</w:t>
      </w:r>
      <w:r w:rsidR="006758B9" w:rsidRPr="00D66D8D">
        <w:rPr>
          <w:rFonts w:asciiTheme="minorHAnsi" w:eastAsia="Times New Roman" w:hAnsiTheme="minorHAnsi" w:cstheme="minorHAnsi"/>
          <w:color w:val="000000"/>
          <w:sz w:val="22"/>
          <w:szCs w:val="22"/>
        </w:rPr>
        <w:t xml:space="preserve"> (pg. 5)</w:t>
      </w:r>
    </w:p>
    <w:p w14:paraId="68954880" w14:textId="3D6E0589" w:rsidR="00141FB8" w:rsidRPr="00D66D8D" w:rsidRDefault="00141FB8" w:rsidP="00141FB8">
      <w:pPr>
        <w:pStyle w:val="ListParagraph"/>
        <w:numPr>
          <w:ilvl w:val="0"/>
          <w:numId w:val="31"/>
        </w:numPr>
        <w:shd w:val="clear" w:color="auto" w:fill="FFFFFF"/>
        <w:spacing w:line="276" w:lineRule="auto"/>
        <w:rPr>
          <w:rFonts w:asciiTheme="minorHAnsi" w:eastAsia="Times New Roman" w:hAnsiTheme="minorHAnsi" w:cstheme="minorHAnsi"/>
          <w:color w:val="000000"/>
          <w:sz w:val="22"/>
          <w:szCs w:val="22"/>
        </w:rPr>
      </w:pPr>
      <w:r w:rsidRPr="00D66D8D">
        <w:rPr>
          <w:rFonts w:asciiTheme="minorHAnsi" w:eastAsia="Times New Roman" w:hAnsiTheme="minorHAnsi" w:cstheme="minorHAnsi"/>
          <w:color w:val="000000"/>
          <w:sz w:val="22"/>
          <w:szCs w:val="22"/>
        </w:rPr>
        <w:t>Graphics (pg. 5</w:t>
      </w:r>
      <w:r w:rsidR="009D73A5">
        <w:rPr>
          <w:rFonts w:asciiTheme="minorHAnsi" w:eastAsia="Times New Roman" w:hAnsiTheme="minorHAnsi" w:cstheme="minorHAnsi"/>
          <w:color w:val="000000"/>
          <w:sz w:val="22"/>
          <w:szCs w:val="22"/>
        </w:rPr>
        <w:t>-6</w:t>
      </w:r>
      <w:r w:rsidRPr="00D66D8D">
        <w:rPr>
          <w:rFonts w:asciiTheme="minorHAnsi" w:eastAsia="Times New Roman" w:hAnsiTheme="minorHAnsi" w:cstheme="minorHAnsi"/>
          <w:color w:val="000000"/>
          <w:sz w:val="22"/>
          <w:szCs w:val="22"/>
        </w:rPr>
        <w:t>)</w:t>
      </w:r>
    </w:p>
    <w:p w14:paraId="62167C40" w14:textId="77777777" w:rsidR="00141FB8" w:rsidRDefault="00141FB8" w:rsidP="001A560A">
      <w:pPr>
        <w:shd w:val="clear" w:color="auto" w:fill="FFFFFF"/>
        <w:spacing w:line="276" w:lineRule="auto"/>
        <w:rPr>
          <w:sz w:val="22"/>
          <w:szCs w:val="22"/>
        </w:rPr>
        <w:sectPr w:rsidR="00141FB8" w:rsidSect="00D66D8D">
          <w:type w:val="continuous"/>
          <w:pgSz w:w="12240" w:h="15840"/>
          <w:pgMar w:top="1440" w:right="1440" w:bottom="1440" w:left="1440" w:header="720" w:footer="720" w:gutter="0"/>
          <w:cols w:num="2" w:space="720"/>
          <w:titlePg/>
          <w:docGrid w:linePitch="360"/>
        </w:sectPr>
      </w:pPr>
    </w:p>
    <w:p w14:paraId="2CF92498" w14:textId="1BF90BAA" w:rsidR="009B0A8B" w:rsidRDefault="009B0A8B" w:rsidP="001A560A">
      <w:pPr>
        <w:shd w:val="clear" w:color="auto" w:fill="FFFFFF"/>
        <w:spacing w:line="276" w:lineRule="auto"/>
        <w:rPr>
          <w:sz w:val="22"/>
          <w:szCs w:val="22"/>
        </w:rPr>
      </w:pPr>
    </w:p>
    <w:p w14:paraId="594FB270" w14:textId="591E317E" w:rsidR="002E2E91" w:rsidRDefault="002E2E91" w:rsidP="002E2E91">
      <w:pPr>
        <w:pStyle w:val="Heading2"/>
        <w:spacing w:before="0" w:line="276" w:lineRule="auto"/>
      </w:pPr>
      <w:r>
        <w:t xml:space="preserve">I. Find out </w:t>
      </w:r>
      <w:r w:rsidR="00932951">
        <w:t xml:space="preserve">when </w:t>
      </w:r>
      <w:r>
        <w:t>to Take Action</w:t>
      </w:r>
      <w:r w:rsidRPr="001A560A">
        <w:t>:</w:t>
      </w:r>
    </w:p>
    <w:p w14:paraId="5BD5B845" w14:textId="7BF819D2" w:rsidR="002E2E91" w:rsidRPr="002E2E91" w:rsidRDefault="002E2E91" w:rsidP="002E2E91">
      <w:pPr>
        <w:pStyle w:val="ListParagraph"/>
        <w:numPr>
          <w:ilvl w:val="0"/>
          <w:numId w:val="26"/>
        </w:numPr>
        <w:spacing w:line="276" w:lineRule="auto"/>
        <w:contextualSpacing w:val="0"/>
        <w:rPr>
          <w:rFonts w:asciiTheme="minorHAnsi" w:hAnsiTheme="minorHAnsi" w:cstheme="minorHAnsi"/>
          <w:sz w:val="22"/>
          <w:szCs w:val="22"/>
        </w:rPr>
      </w:pPr>
      <w:r w:rsidRPr="00D66D8D">
        <w:rPr>
          <w:rFonts w:asciiTheme="minorHAnsi" w:hAnsiTheme="minorHAnsi" w:cstheme="minorHAnsi"/>
          <w:b/>
        </w:rPr>
        <w:t>Look out</w:t>
      </w:r>
      <w:r w:rsidR="009B0A8B" w:rsidRPr="002E2E91">
        <w:rPr>
          <w:sz w:val="22"/>
          <w:szCs w:val="22"/>
        </w:rPr>
        <w:t xml:space="preserve"> for urgent emails from </w:t>
      </w:r>
      <w:r w:rsidR="004303AC" w:rsidRPr="002E2E91">
        <w:rPr>
          <w:sz w:val="22"/>
          <w:szCs w:val="22"/>
        </w:rPr>
        <w:t>the ACLU</w:t>
      </w:r>
      <w:r w:rsidR="00C87CA3" w:rsidRPr="002E2E91">
        <w:rPr>
          <w:sz w:val="22"/>
          <w:szCs w:val="22"/>
        </w:rPr>
        <w:t>-IL staff</w:t>
      </w:r>
      <w:r w:rsidR="007D24BA">
        <w:rPr>
          <w:sz w:val="22"/>
          <w:szCs w:val="22"/>
        </w:rPr>
        <w:t xml:space="preserve">, </w:t>
      </w:r>
      <w:hyperlink r:id="rId12" w:history="1">
        <w:r w:rsidR="00500F95">
          <w:rPr>
            <w:rStyle w:val="Hyperlink"/>
            <w:sz w:val="22"/>
            <w:szCs w:val="22"/>
          </w:rPr>
          <w:t>Actions Alert</w:t>
        </w:r>
      </w:hyperlink>
      <w:r w:rsidR="00500F95">
        <w:rPr>
          <w:sz w:val="22"/>
          <w:szCs w:val="22"/>
        </w:rPr>
        <w:t xml:space="preserve"> emails</w:t>
      </w:r>
      <w:r w:rsidR="007D24BA">
        <w:rPr>
          <w:sz w:val="22"/>
          <w:szCs w:val="22"/>
        </w:rPr>
        <w:t xml:space="preserve">, and </w:t>
      </w:r>
      <w:hyperlink r:id="rId13" w:history="1">
        <w:r w:rsidR="007D24BA" w:rsidRPr="007D24BA">
          <w:rPr>
            <w:rStyle w:val="Hyperlink"/>
            <w:sz w:val="22"/>
            <w:szCs w:val="22"/>
          </w:rPr>
          <w:t>People Power</w:t>
        </w:r>
      </w:hyperlink>
      <w:r w:rsidR="004303AC" w:rsidRPr="002E2E91">
        <w:rPr>
          <w:sz w:val="22"/>
          <w:szCs w:val="22"/>
        </w:rPr>
        <w:t xml:space="preserve"> </w:t>
      </w:r>
      <w:proofErr w:type="gramStart"/>
      <w:r w:rsidR="00500F95">
        <w:rPr>
          <w:sz w:val="22"/>
          <w:szCs w:val="22"/>
        </w:rPr>
        <w:t>emails/texts</w:t>
      </w:r>
      <w:proofErr w:type="gramEnd"/>
      <w:r w:rsidR="00500F95">
        <w:rPr>
          <w:sz w:val="22"/>
          <w:szCs w:val="22"/>
        </w:rPr>
        <w:t xml:space="preserve"> </w:t>
      </w:r>
      <w:r w:rsidR="009B0A8B" w:rsidRPr="002E2E91">
        <w:rPr>
          <w:sz w:val="22"/>
          <w:szCs w:val="22"/>
        </w:rPr>
        <w:t>on actions we need you to take</w:t>
      </w:r>
      <w:r w:rsidR="003144C8">
        <w:rPr>
          <w:sz w:val="22"/>
          <w:szCs w:val="22"/>
        </w:rPr>
        <w:t>.</w:t>
      </w:r>
    </w:p>
    <w:p w14:paraId="722048BB" w14:textId="64D4F43A" w:rsidR="009B0A8B" w:rsidRPr="002E2E91" w:rsidRDefault="009B0A8B" w:rsidP="002E2E91">
      <w:pPr>
        <w:pStyle w:val="ListParagraph"/>
        <w:numPr>
          <w:ilvl w:val="0"/>
          <w:numId w:val="26"/>
        </w:numPr>
        <w:spacing w:line="276" w:lineRule="auto"/>
        <w:contextualSpacing w:val="0"/>
        <w:rPr>
          <w:rFonts w:asciiTheme="minorHAnsi" w:hAnsiTheme="minorHAnsi" w:cstheme="minorHAnsi"/>
          <w:sz w:val="22"/>
          <w:szCs w:val="22"/>
        </w:rPr>
      </w:pPr>
      <w:r w:rsidRPr="00D66D8D">
        <w:rPr>
          <w:b/>
        </w:rPr>
        <w:t>Watch</w:t>
      </w:r>
      <w:r w:rsidRPr="00D66D8D">
        <w:rPr>
          <w:b/>
          <w:sz w:val="22"/>
          <w:szCs w:val="22"/>
        </w:rPr>
        <w:t xml:space="preserve"> </w:t>
      </w:r>
      <w:r w:rsidRPr="002E2E91">
        <w:rPr>
          <w:sz w:val="22"/>
          <w:szCs w:val="22"/>
        </w:rPr>
        <w:t>our social media accounts for important bill updates</w:t>
      </w:r>
      <w:r w:rsidR="00E020F5" w:rsidRPr="002E2E91">
        <w:rPr>
          <w:sz w:val="22"/>
          <w:szCs w:val="22"/>
        </w:rPr>
        <w:t xml:space="preserve">. </w:t>
      </w:r>
      <w:r w:rsidR="003144C8">
        <w:rPr>
          <w:sz w:val="22"/>
          <w:szCs w:val="22"/>
        </w:rPr>
        <w:t xml:space="preserve">ACLU-IL </w:t>
      </w:r>
      <w:r w:rsidRPr="002E2E91">
        <w:rPr>
          <w:sz w:val="22"/>
          <w:szCs w:val="22"/>
        </w:rPr>
        <w:t>social media accounts:</w:t>
      </w:r>
    </w:p>
    <w:p w14:paraId="5B9319FB" w14:textId="79073C76" w:rsidR="009B0A8B" w:rsidRPr="001A560A" w:rsidRDefault="00A17318" w:rsidP="002E2E91">
      <w:pPr>
        <w:spacing w:line="276" w:lineRule="auto"/>
        <w:ind w:firstLine="720"/>
        <w:rPr>
          <w:rFonts w:asciiTheme="majorHAnsi" w:hAnsiTheme="majorHAnsi" w:cstheme="majorHAnsi"/>
          <w:b/>
          <w:color w:val="002060"/>
        </w:rPr>
      </w:pPr>
      <w:sdt>
        <w:sdtPr>
          <w:rPr>
            <w:rFonts w:ascii="MS Gothic" w:eastAsia="MS Gothic" w:hAnsi="MS Gothic"/>
            <w:sz w:val="26"/>
            <w:szCs w:val="26"/>
          </w:rPr>
          <w:id w:val="535466833"/>
          <w14:checkbox>
            <w14:checked w14:val="0"/>
            <w14:checkedState w14:val="2612" w14:font="MS Gothic"/>
            <w14:uncheckedState w14:val="2610" w14:font="MS Gothic"/>
          </w14:checkbox>
        </w:sdtPr>
        <w:sdtEndPr/>
        <w:sdtContent>
          <w:r w:rsidR="002E2E91">
            <w:rPr>
              <w:rFonts w:ascii="MS Gothic" w:eastAsia="MS Gothic" w:hAnsi="MS Gothic" w:hint="eastAsia"/>
              <w:sz w:val="26"/>
              <w:szCs w:val="26"/>
            </w:rPr>
            <w:t>☐</w:t>
          </w:r>
        </w:sdtContent>
      </w:sdt>
      <w:r w:rsidR="009B0A8B" w:rsidRPr="001A560A">
        <w:rPr>
          <w:sz w:val="22"/>
          <w:szCs w:val="22"/>
        </w:rPr>
        <w:t xml:space="preserve"> Facebook (</w:t>
      </w:r>
      <w:r w:rsidR="009B0A8B" w:rsidRPr="001A560A">
        <w:rPr>
          <w:rFonts w:eastAsia="Times New Roman" w:cstheme="minorHAnsi"/>
          <w:bCs/>
          <w:sz w:val="22"/>
          <w:szCs w:val="22"/>
        </w:rPr>
        <w:t>@ACLUofIllinois</w:t>
      </w:r>
      <w:r w:rsidR="009B0A8B" w:rsidRPr="001A560A">
        <w:rPr>
          <w:rStyle w:val="Hyperlink"/>
          <w:rFonts w:eastAsia="Times New Roman" w:cstheme="minorHAnsi"/>
          <w:bCs/>
          <w:color w:val="auto"/>
          <w:sz w:val="22"/>
          <w:szCs w:val="22"/>
          <w:u w:val="none"/>
        </w:rPr>
        <w:t>)</w:t>
      </w:r>
      <w:r w:rsidR="009B0A8B" w:rsidRPr="001A560A">
        <w:rPr>
          <w:sz w:val="22"/>
          <w:szCs w:val="22"/>
        </w:rPr>
        <w:t xml:space="preserve">: </w:t>
      </w:r>
      <w:hyperlink r:id="rId14" w:history="1">
        <w:r w:rsidR="009B0A8B" w:rsidRPr="001A560A">
          <w:rPr>
            <w:rStyle w:val="Hyperlink"/>
            <w:sz w:val="22"/>
            <w:szCs w:val="22"/>
          </w:rPr>
          <w:t>https://www.facebook.com/ACLUofIllinois/</w:t>
        </w:r>
      </w:hyperlink>
    </w:p>
    <w:p w14:paraId="35588954" w14:textId="77777777" w:rsidR="009B0A8B" w:rsidRPr="001A560A" w:rsidRDefault="00A17318" w:rsidP="002E2E91">
      <w:pPr>
        <w:spacing w:line="276" w:lineRule="auto"/>
        <w:ind w:left="720"/>
        <w:rPr>
          <w:rStyle w:val="Hyperlink"/>
          <w:rFonts w:asciiTheme="majorHAnsi" w:hAnsiTheme="majorHAnsi" w:cstheme="majorHAnsi"/>
          <w:b/>
          <w:color w:val="002060"/>
          <w:u w:val="none"/>
        </w:rPr>
      </w:pPr>
      <w:sdt>
        <w:sdtPr>
          <w:rPr>
            <w:rFonts w:ascii="MS Gothic" w:eastAsia="MS Gothic" w:hAnsi="MS Gothic"/>
            <w:color w:val="0563C1"/>
            <w:sz w:val="26"/>
            <w:szCs w:val="26"/>
            <w:u w:val="single"/>
          </w:rPr>
          <w:id w:val="-368613220"/>
          <w14:checkbox>
            <w14:checked w14:val="0"/>
            <w14:checkedState w14:val="2612" w14:font="MS Gothic"/>
            <w14:uncheckedState w14:val="2610" w14:font="MS Gothic"/>
          </w14:checkbox>
        </w:sdtPr>
        <w:sdtEndPr/>
        <w:sdtContent>
          <w:r w:rsidR="009B0A8B">
            <w:rPr>
              <w:rFonts w:ascii="MS Gothic" w:eastAsia="MS Gothic" w:hAnsi="MS Gothic" w:hint="eastAsia"/>
              <w:sz w:val="26"/>
              <w:szCs w:val="26"/>
            </w:rPr>
            <w:t>☐</w:t>
          </w:r>
        </w:sdtContent>
      </w:sdt>
      <w:r w:rsidR="009B0A8B" w:rsidRPr="001A560A">
        <w:rPr>
          <w:sz w:val="22"/>
          <w:szCs w:val="22"/>
        </w:rPr>
        <w:t xml:space="preserve"> Instagram (</w:t>
      </w:r>
      <w:r w:rsidR="009B0A8B" w:rsidRPr="001A560A">
        <w:rPr>
          <w:rFonts w:eastAsia="Times New Roman" w:cstheme="minorHAnsi"/>
          <w:bCs/>
          <w:sz w:val="22"/>
          <w:szCs w:val="22"/>
        </w:rPr>
        <w:t>@acluofil)</w:t>
      </w:r>
      <w:r w:rsidR="009B0A8B" w:rsidRPr="001A560A">
        <w:rPr>
          <w:rStyle w:val="Hyperlink"/>
          <w:rFonts w:eastAsia="Times New Roman" w:cstheme="minorHAnsi"/>
          <w:bCs/>
          <w:color w:val="auto"/>
          <w:sz w:val="22"/>
          <w:szCs w:val="22"/>
          <w:u w:val="none"/>
        </w:rPr>
        <w:t xml:space="preserve">: </w:t>
      </w:r>
      <w:hyperlink r:id="rId15" w:history="1">
        <w:r w:rsidR="009B0A8B" w:rsidRPr="001A560A">
          <w:rPr>
            <w:rStyle w:val="Hyperlink"/>
            <w:rFonts w:eastAsia="Times New Roman" w:cstheme="minorHAnsi"/>
            <w:bCs/>
            <w:sz w:val="22"/>
            <w:szCs w:val="22"/>
          </w:rPr>
          <w:t>https://www.instagram.com/acluofil/</w:t>
        </w:r>
      </w:hyperlink>
    </w:p>
    <w:p w14:paraId="20991882" w14:textId="333A2386" w:rsidR="009B0A8B" w:rsidRPr="001A560A" w:rsidRDefault="00A17318" w:rsidP="002E2E91">
      <w:pPr>
        <w:spacing w:line="276" w:lineRule="auto"/>
        <w:ind w:left="720"/>
        <w:rPr>
          <w:rFonts w:asciiTheme="majorHAnsi" w:hAnsiTheme="majorHAnsi" w:cstheme="majorHAnsi"/>
          <w:b/>
          <w:color w:val="002060"/>
        </w:rPr>
      </w:pPr>
      <w:sdt>
        <w:sdtPr>
          <w:rPr>
            <w:rFonts w:ascii="MS Gothic" w:eastAsia="MS Gothic" w:hAnsi="MS Gothic"/>
            <w:sz w:val="26"/>
            <w:szCs w:val="26"/>
          </w:rPr>
          <w:id w:val="1997613363"/>
          <w14:checkbox>
            <w14:checked w14:val="0"/>
            <w14:checkedState w14:val="2612" w14:font="MS Gothic"/>
            <w14:uncheckedState w14:val="2610" w14:font="MS Gothic"/>
          </w14:checkbox>
        </w:sdtPr>
        <w:sdtEndPr/>
        <w:sdtContent>
          <w:r w:rsidR="002E2E91">
            <w:rPr>
              <w:rFonts w:ascii="MS Gothic" w:eastAsia="MS Gothic" w:hAnsi="MS Gothic" w:hint="eastAsia"/>
              <w:sz w:val="26"/>
              <w:szCs w:val="26"/>
            </w:rPr>
            <w:t>☐</w:t>
          </w:r>
        </w:sdtContent>
      </w:sdt>
      <w:r w:rsidR="009B0A8B" w:rsidRPr="001A560A">
        <w:rPr>
          <w:sz w:val="22"/>
          <w:szCs w:val="22"/>
        </w:rPr>
        <w:t xml:space="preserve"> Twitter (</w:t>
      </w:r>
      <w:r w:rsidR="009B0A8B" w:rsidRPr="001A560A">
        <w:rPr>
          <w:rFonts w:eastAsia="Times New Roman" w:cstheme="minorHAnsi"/>
          <w:bCs/>
          <w:sz w:val="22"/>
          <w:szCs w:val="22"/>
        </w:rPr>
        <w:t>@ACLUofIL)</w:t>
      </w:r>
      <w:r w:rsidR="009B0A8B" w:rsidRPr="001A560A">
        <w:rPr>
          <w:rStyle w:val="Hyperlink"/>
          <w:rFonts w:eastAsia="Times New Roman" w:cstheme="minorHAnsi"/>
          <w:bCs/>
          <w:color w:val="auto"/>
          <w:sz w:val="22"/>
          <w:szCs w:val="22"/>
          <w:u w:val="none"/>
        </w:rPr>
        <w:t xml:space="preserve">: </w:t>
      </w:r>
      <w:hyperlink r:id="rId16" w:history="1">
        <w:r w:rsidR="009B0A8B" w:rsidRPr="001A560A">
          <w:rPr>
            <w:rStyle w:val="Hyperlink"/>
            <w:rFonts w:eastAsia="Times New Roman" w:cstheme="minorHAnsi"/>
            <w:bCs/>
            <w:sz w:val="22"/>
            <w:szCs w:val="22"/>
          </w:rPr>
          <w:t>https://twitter.com/acluofIL</w:t>
        </w:r>
      </w:hyperlink>
    </w:p>
    <w:p w14:paraId="2C4E0786" w14:textId="780398F4" w:rsidR="009B0A8B" w:rsidRDefault="009B0A8B" w:rsidP="002E2E91">
      <w:pPr>
        <w:pStyle w:val="ListParagraph"/>
        <w:numPr>
          <w:ilvl w:val="0"/>
          <w:numId w:val="26"/>
        </w:numPr>
        <w:shd w:val="clear" w:color="auto" w:fill="FFFFFF"/>
        <w:spacing w:line="276" w:lineRule="auto"/>
        <w:rPr>
          <w:sz w:val="22"/>
          <w:szCs w:val="22"/>
        </w:rPr>
      </w:pPr>
      <w:r w:rsidRPr="00D66D8D">
        <w:rPr>
          <w:b/>
        </w:rPr>
        <w:t xml:space="preserve">Check </w:t>
      </w:r>
      <w:r w:rsidRPr="00AA19D9">
        <w:rPr>
          <w:sz w:val="22"/>
          <w:szCs w:val="22"/>
        </w:rPr>
        <w:t>for actions</w:t>
      </w:r>
      <w:r>
        <w:rPr>
          <w:sz w:val="22"/>
          <w:szCs w:val="22"/>
        </w:rPr>
        <w:t xml:space="preserve"> in th</w:t>
      </w:r>
      <w:r w:rsidR="00FE75A1">
        <w:rPr>
          <w:sz w:val="22"/>
          <w:szCs w:val="22"/>
        </w:rPr>
        <w:t>e weekly Communications Update e</w:t>
      </w:r>
      <w:r>
        <w:rPr>
          <w:sz w:val="22"/>
          <w:szCs w:val="22"/>
        </w:rPr>
        <w:t>mail</w:t>
      </w:r>
      <w:r w:rsidR="00E020F5">
        <w:rPr>
          <w:sz w:val="22"/>
          <w:szCs w:val="22"/>
        </w:rPr>
        <w:t xml:space="preserve"> from Ed Yohnka</w:t>
      </w:r>
      <w:r w:rsidR="00D66D8D">
        <w:rPr>
          <w:sz w:val="22"/>
          <w:szCs w:val="22"/>
        </w:rPr>
        <w:t xml:space="preserve"> that </w:t>
      </w:r>
      <w:proofErr w:type="gramStart"/>
      <w:r w:rsidR="00D66D8D">
        <w:rPr>
          <w:sz w:val="22"/>
          <w:szCs w:val="22"/>
        </w:rPr>
        <w:t>are sent</w:t>
      </w:r>
      <w:proofErr w:type="gramEnd"/>
      <w:r w:rsidR="00E020F5">
        <w:rPr>
          <w:sz w:val="22"/>
          <w:szCs w:val="22"/>
        </w:rPr>
        <w:t xml:space="preserve"> on Friday afternoons</w:t>
      </w:r>
      <w:r w:rsidR="003144C8">
        <w:rPr>
          <w:sz w:val="22"/>
          <w:szCs w:val="22"/>
        </w:rPr>
        <w:t>.</w:t>
      </w:r>
    </w:p>
    <w:p w14:paraId="5D1A0CE0" w14:textId="77777777" w:rsidR="002E2E91" w:rsidRDefault="009B0A8B" w:rsidP="002E2E91">
      <w:pPr>
        <w:pStyle w:val="ListParagraph"/>
        <w:numPr>
          <w:ilvl w:val="0"/>
          <w:numId w:val="26"/>
        </w:numPr>
        <w:shd w:val="clear" w:color="auto" w:fill="FFFFFF"/>
        <w:spacing w:line="276" w:lineRule="auto"/>
        <w:rPr>
          <w:sz w:val="22"/>
          <w:szCs w:val="22"/>
        </w:rPr>
      </w:pPr>
      <w:r w:rsidRPr="00D66D8D">
        <w:rPr>
          <w:b/>
        </w:rPr>
        <w:t>Resources on our website</w:t>
      </w:r>
      <w:r>
        <w:rPr>
          <w:sz w:val="22"/>
          <w:szCs w:val="22"/>
        </w:rPr>
        <w:t>:</w:t>
      </w:r>
    </w:p>
    <w:p w14:paraId="13191440" w14:textId="1ACEB24A" w:rsidR="002E2E91" w:rsidRDefault="009B0A8B" w:rsidP="002E2E91">
      <w:pPr>
        <w:pStyle w:val="ListParagraph"/>
        <w:numPr>
          <w:ilvl w:val="1"/>
          <w:numId w:val="26"/>
        </w:numPr>
        <w:shd w:val="clear" w:color="auto" w:fill="FFFFFF"/>
        <w:spacing w:line="276" w:lineRule="auto"/>
        <w:rPr>
          <w:sz w:val="22"/>
          <w:szCs w:val="22"/>
        </w:rPr>
      </w:pPr>
      <w:r w:rsidRPr="002E2E91">
        <w:rPr>
          <w:sz w:val="22"/>
          <w:szCs w:val="22"/>
        </w:rPr>
        <w:t xml:space="preserve">Blog with actions for each bill: </w:t>
      </w:r>
      <w:hyperlink r:id="rId17" w:history="1">
        <w:r w:rsidR="002E2E91" w:rsidRPr="004F6A93">
          <w:rPr>
            <w:rStyle w:val="Hyperlink"/>
            <w:sz w:val="22"/>
            <w:szCs w:val="22"/>
          </w:rPr>
          <w:t>https://www.aclu-il.org/en/news/take-action-legislation-springfield</w:t>
        </w:r>
      </w:hyperlink>
    </w:p>
    <w:p w14:paraId="4ADC95ED" w14:textId="6A64AEEE" w:rsidR="009B0A8B" w:rsidRDefault="009B0A8B" w:rsidP="002E2E91">
      <w:pPr>
        <w:pStyle w:val="ListParagraph"/>
        <w:numPr>
          <w:ilvl w:val="1"/>
          <w:numId w:val="26"/>
        </w:numPr>
        <w:shd w:val="clear" w:color="auto" w:fill="FFFFFF"/>
        <w:spacing w:line="276" w:lineRule="auto"/>
        <w:rPr>
          <w:sz w:val="22"/>
          <w:szCs w:val="22"/>
        </w:rPr>
      </w:pPr>
      <w:r w:rsidRPr="002E2E91">
        <w:rPr>
          <w:sz w:val="22"/>
          <w:szCs w:val="22"/>
        </w:rPr>
        <w:t xml:space="preserve">ACLU-IL Action Page: </w:t>
      </w:r>
      <w:hyperlink r:id="rId18" w:history="1">
        <w:r w:rsidR="002E2E91" w:rsidRPr="004F6A93">
          <w:rPr>
            <w:rStyle w:val="Hyperlink"/>
            <w:sz w:val="22"/>
            <w:szCs w:val="22"/>
          </w:rPr>
          <w:t>https://www.aclu-il.org/en/act</w:t>
        </w:r>
      </w:hyperlink>
    </w:p>
    <w:p w14:paraId="3397C730" w14:textId="77777777" w:rsidR="002E2E91" w:rsidRPr="002E2E91" w:rsidRDefault="002E2E91" w:rsidP="002E2E91">
      <w:pPr>
        <w:shd w:val="clear" w:color="auto" w:fill="FFFFFF"/>
        <w:spacing w:line="276" w:lineRule="auto"/>
        <w:rPr>
          <w:sz w:val="22"/>
          <w:szCs w:val="22"/>
        </w:rPr>
      </w:pPr>
    </w:p>
    <w:p w14:paraId="6F2C768E" w14:textId="77777777" w:rsidR="002E2E91" w:rsidRPr="002E2E91" w:rsidRDefault="002E2E91" w:rsidP="002E2E91">
      <w:pPr>
        <w:pStyle w:val="ListParagraph"/>
        <w:shd w:val="clear" w:color="auto" w:fill="FFFFFF"/>
        <w:spacing w:line="276" w:lineRule="auto"/>
        <w:ind w:left="1080"/>
        <w:rPr>
          <w:sz w:val="22"/>
          <w:szCs w:val="22"/>
        </w:rPr>
      </w:pPr>
    </w:p>
    <w:p w14:paraId="0B708F6D" w14:textId="5806A38D" w:rsidR="001A560A" w:rsidRPr="001A560A" w:rsidRDefault="002E2E91" w:rsidP="00296D74">
      <w:pPr>
        <w:pStyle w:val="Heading2"/>
        <w:spacing w:before="0" w:line="276" w:lineRule="auto"/>
      </w:pPr>
      <w:r>
        <w:lastRenderedPageBreak/>
        <w:t>II</w:t>
      </w:r>
      <w:r w:rsidR="004A7F6C">
        <w:t xml:space="preserve">. </w:t>
      </w:r>
      <w:r w:rsidR="00FC1D38" w:rsidRPr="001A560A">
        <w:t>Action</w:t>
      </w:r>
      <w:r w:rsidR="009B0A8B">
        <w:t>s to Take</w:t>
      </w:r>
      <w:r w:rsidR="00FC1D38" w:rsidRPr="001A560A">
        <w:t>:</w:t>
      </w:r>
    </w:p>
    <w:p w14:paraId="783AF268" w14:textId="77777777" w:rsidR="001A560A" w:rsidRPr="00835F44" w:rsidRDefault="00835F44" w:rsidP="001A560A">
      <w:pPr>
        <w:spacing w:line="276" w:lineRule="auto"/>
        <w:rPr>
          <w:rFonts w:asciiTheme="minorHAnsi" w:hAnsiTheme="minorHAnsi" w:cstheme="minorHAnsi"/>
          <w:sz w:val="22"/>
          <w:szCs w:val="22"/>
        </w:rPr>
      </w:pPr>
      <w:r w:rsidRPr="00835F44">
        <w:rPr>
          <w:rFonts w:asciiTheme="minorHAnsi" w:hAnsiTheme="minorHAnsi" w:cstheme="minorHAnsi"/>
          <w:sz w:val="22"/>
          <w:szCs w:val="22"/>
        </w:rPr>
        <w:t xml:space="preserve">For each of the ACLU of Illinois’ 2021 legislative initiatives, we </w:t>
      </w:r>
      <w:r w:rsidR="001A560A">
        <w:rPr>
          <w:rFonts w:asciiTheme="minorHAnsi" w:hAnsiTheme="minorHAnsi" w:cstheme="minorHAnsi"/>
          <w:sz w:val="22"/>
          <w:szCs w:val="22"/>
        </w:rPr>
        <w:t xml:space="preserve">strongly </w:t>
      </w:r>
      <w:r w:rsidRPr="00835F44">
        <w:rPr>
          <w:rFonts w:asciiTheme="minorHAnsi" w:hAnsiTheme="minorHAnsi" w:cstheme="minorHAnsi"/>
          <w:sz w:val="22"/>
          <w:szCs w:val="22"/>
        </w:rPr>
        <w:t>encourage you to:</w:t>
      </w:r>
    </w:p>
    <w:p w14:paraId="08726743" w14:textId="46AA1834" w:rsidR="00835F44" w:rsidRPr="00835F44" w:rsidRDefault="00835F44" w:rsidP="00A40E9F">
      <w:pPr>
        <w:pStyle w:val="ListParagraph"/>
        <w:numPr>
          <w:ilvl w:val="0"/>
          <w:numId w:val="33"/>
        </w:numPr>
        <w:spacing w:line="276" w:lineRule="auto"/>
        <w:contextualSpacing w:val="0"/>
        <w:rPr>
          <w:rFonts w:asciiTheme="minorHAnsi" w:hAnsiTheme="minorHAnsi" w:cstheme="minorHAnsi"/>
          <w:sz w:val="22"/>
          <w:szCs w:val="22"/>
        </w:rPr>
      </w:pPr>
      <w:r w:rsidRPr="001A560A">
        <w:rPr>
          <w:rFonts w:asciiTheme="minorHAnsi" w:hAnsiTheme="minorHAnsi" w:cstheme="minorHAnsi"/>
          <w:b/>
        </w:rPr>
        <w:t>Take action</w:t>
      </w:r>
      <w:r w:rsidRPr="00835F44">
        <w:rPr>
          <w:rFonts w:asciiTheme="minorHAnsi" w:hAnsiTheme="minorHAnsi" w:cstheme="minorHAnsi"/>
          <w:sz w:val="22"/>
          <w:szCs w:val="22"/>
        </w:rPr>
        <w:t xml:space="preserve"> </w:t>
      </w:r>
      <w:r w:rsidRPr="00D3045E">
        <w:rPr>
          <w:rFonts w:asciiTheme="minorHAnsi" w:hAnsiTheme="minorHAnsi" w:cstheme="minorHAnsi"/>
          <w:sz w:val="22"/>
          <w:szCs w:val="22"/>
        </w:rPr>
        <w:t>by c</w:t>
      </w:r>
      <w:r w:rsidR="00001C67" w:rsidRPr="00D3045E">
        <w:rPr>
          <w:rFonts w:asciiTheme="minorHAnsi" w:hAnsiTheme="minorHAnsi" w:cstheme="minorHAnsi"/>
          <w:sz w:val="22"/>
          <w:szCs w:val="22"/>
        </w:rPr>
        <w:t xml:space="preserve">alling, emailing, or contacting </w:t>
      </w:r>
      <w:r w:rsidRPr="00D3045E">
        <w:rPr>
          <w:rFonts w:asciiTheme="minorHAnsi" w:hAnsiTheme="minorHAnsi" w:cstheme="minorHAnsi"/>
          <w:sz w:val="22"/>
          <w:szCs w:val="22"/>
        </w:rPr>
        <w:t xml:space="preserve">your </w:t>
      </w:r>
      <w:r w:rsidR="00847EBB" w:rsidRPr="00D3045E">
        <w:rPr>
          <w:rFonts w:asciiTheme="minorHAnsi" w:hAnsiTheme="minorHAnsi" w:cstheme="minorHAnsi"/>
          <w:sz w:val="22"/>
          <w:szCs w:val="22"/>
        </w:rPr>
        <w:t xml:space="preserve">state legislators </w:t>
      </w:r>
      <w:r w:rsidR="00001C67" w:rsidRPr="00D3045E">
        <w:rPr>
          <w:rFonts w:asciiTheme="minorHAnsi" w:hAnsiTheme="minorHAnsi" w:cstheme="minorHAnsi"/>
          <w:sz w:val="22"/>
          <w:szCs w:val="22"/>
        </w:rPr>
        <w:t xml:space="preserve">on social media </w:t>
      </w:r>
      <w:r w:rsidR="00847EBB" w:rsidRPr="00D3045E">
        <w:rPr>
          <w:rFonts w:asciiTheme="minorHAnsi" w:hAnsiTheme="minorHAnsi" w:cstheme="minorHAnsi"/>
          <w:i/>
          <w:sz w:val="22"/>
          <w:szCs w:val="22"/>
        </w:rPr>
        <w:t>(phone</w:t>
      </w:r>
      <w:r w:rsidR="00847EBB" w:rsidRPr="00847EBB">
        <w:rPr>
          <w:rFonts w:asciiTheme="minorHAnsi" w:hAnsiTheme="minorHAnsi" w:cstheme="minorHAnsi"/>
          <w:i/>
          <w:sz w:val="22"/>
          <w:szCs w:val="22"/>
        </w:rPr>
        <w:t xml:space="preserve"> numbers </w:t>
      </w:r>
      <w:r w:rsidR="00FE75A1">
        <w:rPr>
          <w:rFonts w:asciiTheme="minorHAnsi" w:hAnsiTheme="minorHAnsi" w:cstheme="minorHAnsi"/>
          <w:i/>
          <w:sz w:val="22"/>
          <w:szCs w:val="22"/>
        </w:rPr>
        <w:t xml:space="preserve">and links </w:t>
      </w:r>
      <w:r w:rsidR="00847EBB" w:rsidRPr="00847EBB">
        <w:rPr>
          <w:rFonts w:asciiTheme="minorHAnsi" w:hAnsiTheme="minorHAnsi" w:cstheme="minorHAnsi"/>
          <w:i/>
          <w:sz w:val="22"/>
          <w:szCs w:val="22"/>
        </w:rPr>
        <w:t>below)</w:t>
      </w:r>
      <w:r w:rsidRPr="00835F44">
        <w:rPr>
          <w:rFonts w:asciiTheme="minorHAnsi" w:hAnsiTheme="minorHAnsi" w:cstheme="minorHAnsi"/>
          <w:sz w:val="22"/>
          <w:szCs w:val="22"/>
        </w:rPr>
        <w:t xml:space="preserve"> to encourage them to support and sponsor </w:t>
      </w:r>
      <w:r>
        <w:rPr>
          <w:rFonts w:asciiTheme="minorHAnsi" w:hAnsiTheme="minorHAnsi" w:cstheme="minorHAnsi"/>
          <w:sz w:val="22"/>
          <w:szCs w:val="22"/>
        </w:rPr>
        <w:t xml:space="preserve">each of </w:t>
      </w:r>
      <w:r w:rsidR="00854D04">
        <w:rPr>
          <w:rFonts w:asciiTheme="minorHAnsi" w:hAnsiTheme="minorHAnsi" w:cstheme="minorHAnsi"/>
          <w:sz w:val="22"/>
          <w:szCs w:val="22"/>
        </w:rPr>
        <w:t>the bills</w:t>
      </w:r>
      <w:r w:rsidR="001A560A">
        <w:rPr>
          <w:rFonts w:asciiTheme="minorHAnsi" w:hAnsiTheme="minorHAnsi" w:cstheme="minorHAnsi"/>
          <w:sz w:val="22"/>
          <w:szCs w:val="22"/>
        </w:rPr>
        <w:t xml:space="preserve">; and </w:t>
      </w:r>
    </w:p>
    <w:p w14:paraId="27F022F9" w14:textId="77777777" w:rsidR="00907CD6" w:rsidRDefault="00835F44" w:rsidP="00A40E9F">
      <w:pPr>
        <w:pStyle w:val="ListParagraph"/>
        <w:numPr>
          <w:ilvl w:val="0"/>
          <w:numId w:val="33"/>
        </w:numPr>
        <w:spacing w:line="276" w:lineRule="auto"/>
        <w:contextualSpacing w:val="0"/>
        <w:rPr>
          <w:rFonts w:asciiTheme="minorHAnsi" w:hAnsiTheme="minorHAnsi" w:cstheme="minorHAnsi"/>
          <w:sz w:val="22"/>
          <w:szCs w:val="22"/>
        </w:rPr>
      </w:pPr>
      <w:r w:rsidRPr="001A560A">
        <w:rPr>
          <w:rFonts w:asciiTheme="minorHAnsi" w:hAnsiTheme="minorHAnsi" w:cstheme="minorHAnsi"/>
          <w:b/>
        </w:rPr>
        <w:t xml:space="preserve">Share </w:t>
      </w:r>
      <w:r w:rsidRPr="00835F44">
        <w:rPr>
          <w:rFonts w:asciiTheme="minorHAnsi" w:hAnsiTheme="minorHAnsi" w:cstheme="minorHAnsi"/>
          <w:sz w:val="22"/>
          <w:szCs w:val="22"/>
        </w:rPr>
        <w:t xml:space="preserve">information on these critical initiatives with your networks </w:t>
      </w:r>
      <w:r w:rsidR="001A560A">
        <w:rPr>
          <w:rFonts w:asciiTheme="minorHAnsi" w:hAnsiTheme="minorHAnsi" w:cstheme="minorHAnsi"/>
          <w:sz w:val="22"/>
          <w:szCs w:val="22"/>
        </w:rPr>
        <w:t>by:</w:t>
      </w:r>
    </w:p>
    <w:p w14:paraId="427A75AF" w14:textId="77777777" w:rsidR="00C01AD6" w:rsidRPr="001A560A" w:rsidRDefault="00C01AD6" w:rsidP="00A40E9F">
      <w:pPr>
        <w:pStyle w:val="ListParagraph"/>
        <w:numPr>
          <w:ilvl w:val="1"/>
          <w:numId w:val="33"/>
        </w:numPr>
        <w:spacing w:line="276" w:lineRule="auto"/>
        <w:contextualSpacing w:val="0"/>
        <w:rPr>
          <w:rFonts w:asciiTheme="minorHAnsi" w:hAnsiTheme="minorHAnsi" w:cstheme="minorHAnsi"/>
          <w:sz w:val="22"/>
          <w:szCs w:val="22"/>
        </w:rPr>
      </w:pPr>
      <w:r w:rsidRPr="001A560A">
        <w:rPr>
          <w:sz w:val="22"/>
          <w:szCs w:val="22"/>
        </w:rPr>
        <w:t>Send</w:t>
      </w:r>
      <w:r w:rsidR="001A560A" w:rsidRPr="001A560A">
        <w:rPr>
          <w:sz w:val="22"/>
          <w:szCs w:val="22"/>
        </w:rPr>
        <w:t>ing</w:t>
      </w:r>
      <w:r w:rsidR="001A560A">
        <w:rPr>
          <w:sz w:val="22"/>
          <w:szCs w:val="22"/>
        </w:rPr>
        <w:t xml:space="preserve"> emails </w:t>
      </w:r>
      <w:r w:rsidR="00847EBB" w:rsidRPr="00847EBB">
        <w:rPr>
          <w:i/>
          <w:sz w:val="22"/>
          <w:szCs w:val="22"/>
        </w:rPr>
        <w:t>(example below)</w:t>
      </w:r>
      <w:r w:rsidR="00847EBB">
        <w:rPr>
          <w:sz w:val="22"/>
          <w:szCs w:val="22"/>
        </w:rPr>
        <w:t xml:space="preserve"> </w:t>
      </w:r>
      <w:r w:rsidRPr="001A560A">
        <w:rPr>
          <w:sz w:val="22"/>
          <w:szCs w:val="22"/>
        </w:rPr>
        <w:t xml:space="preserve">encouraging them to </w:t>
      </w:r>
      <w:r w:rsidR="007678F2" w:rsidRPr="001A560A">
        <w:rPr>
          <w:sz w:val="22"/>
          <w:szCs w:val="22"/>
        </w:rPr>
        <w:t xml:space="preserve">take action on these </w:t>
      </w:r>
      <w:r w:rsidRPr="001A560A">
        <w:rPr>
          <w:sz w:val="22"/>
          <w:szCs w:val="22"/>
        </w:rPr>
        <w:t>bills, including:</w:t>
      </w:r>
    </w:p>
    <w:p w14:paraId="6F01A27F" w14:textId="77777777" w:rsidR="00C01AD6" w:rsidRPr="003C45DA" w:rsidRDefault="00A17318" w:rsidP="001A560A">
      <w:pPr>
        <w:spacing w:line="276" w:lineRule="auto"/>
        <w:ind w:left="1080"/>
        <w:rPr>
          <w:sz w:val="22"/>
          <w:szCs w:val="22"/>
        </w:rPr>
      </w:pPr>
      <w:sdt>
        <w:sdtPr>
          <w:rPr>
            <w:rFonts w:ascii="MS Gothic" w:eastAsia="MS Gothic" w:hAnsi="MS Gothic"/>
            <w:sz w:val="26"/>
            <w:szCs w:val="26"/>
          </w:rPr>
          <w:id w:val="1193739321"/>
          <w14:checkbox>
            <w14:checked w14:val="0"/>
            <w14:checkedState w14:val="2612" w14:font="MS Gothic"/>
            <w14:uncheckedState w14:val="2610" w14:font="MS Gothic"/>
          </w14:checkbox>
        </w:sdtPr>
        <w:sdtEndPr/>
        <w:sdtContent>
          <w:r w:rsidR="001A560A">
            <w:rPr>
              <w:rFonts w:ascii="MS Gothic" w:eastAsia="MS Gothic" w:hAnsi="MS Gothic" w:hint="eastAsia"/>
              <w:sz w:val="26"/>
              <w:szCs w:val="26"/>
            </w:rPr>
            <w:t>☐</w:t>
          </w:r>
        </w:sdtContent>
      </w:sdt>
      <w:r w:rsidR="00C01AD6" w:rsidRPr="003C45DA">
        <w:rPr>
          <w:sz w:val="22"/>
          <w:szCs w:val="22"/>
        </w:rPr>
        <w:t xml:space="preserve"> Family</w:t>
      </w:r>
    </w:p>
    <w:p w14:paraId="2CC3DFDE" w14:textId="77777777" w:rsidR="00C01AD6" w:rsidRPr="003C45DA" w:rsidRDefault="00A17318" w:rsidP="001A560A">
      <w:pPr>
        <w:spacing w:line="276" w:lineRule="auto"/>
        <w:ind w:left="1080"/>
        <w:rPr>
          <w:sz w:val="22"/>
          <w:szCs w:val="22"/>
        </w:rPr>
      </w:pPr>
      <w:sdt>
        <w:sdtPr>
          <w:rPr>
            <w:rFonts w:ascii="MS Gothic" w:eastAsia="MS Gothic" w:hAnsi="MS Gothic"/>
            <w:sz w:val="26"/>
            <w:szCs w:val="26"/>
          </w:rPr>
          <w:id w:val="-848946051"/>
          <w14:checkbox>
            <w14:checked w14:val="0"/>
            <w14:checkedState w14:val="2612" w14:font="MS Gothic"/>
            <w14:uncheckedState w14:val="2610" w14:font="MS Gothic"/>
          </w14:checkbox>
        </w:sdtPr>
        <w:sdtEndPr/>
        <w:sdtContent>
          <w:r w:rsidR="00C01AD6" w:rsidRPr="003C45DA">
            <w:rPr>
              <w:rFonts w:ascii="MS Gothic" w:eastAsia="MS Gothic" w:hAnsi="MS Gothic" w:hint="eastAsia"/>
              <w:sz w:val="26"/>
              <w:szCs w:val="26"/>
            </w:rPr>
            <w:t>☐</w:t>
          </w:r>
        </w:sdtContent>
      </w:sdt>
      <w:r w:rsidR="00C01AD6" w:rsidRPr="003C45DA">
        <w:rPr>
          <w:sz w:val="22"/>
          <w:szCs w:val="22"/>
        </w:rPr>
        <w:t xml:space="preserve"> Friends</w:t>
      </w:r>
    </w:p>
    <w:p w14:paraId="717019B1" w14:textId="77777777" w:rsidR="00C01AD6" w:rsidRPr="003C45DA" w:rsidRDefault="00A17318" w:rsidP="001A560A">
      <w:pPr>
        <w:spacing w:line="276" w:lineRule="auto"/>
        <w:ind w:left="1080"/>
        <w:rPr>
          <w:sz w:val="22"/>
          <w:szCs w:val="22"/>
        </w:rPr>
      </w:pPr>
      <w:sdt>
        <w:sdtPr>
          <w:rPr>
            <w:rFonts w:ascii="MS Gothic" w:eastAsia="MS Gothic" w:hAnsi="MS Gothic"/>
            <w:sz w:val="26"/>
            <w:szCs w:val="26"/>
          </w:rPr>
          <w:id w:val="-973519439"/>
          <w14:checkbox>
            <w14:checked w14:val="0"/>
            <w14:checkedState w14:val="2612" w14:font="MS Gothic"/>
            <w14:uncheckedState w14:val="2610" w14:font="MS Gothic"/>
          </w14:checkbox>
        </w:sdtPr>
        <w:sdtEndPr/>
        <w:sdtContent>
          <w:r w:rsidR="00C01AD6" w:rsidRPr="003C45DA">
            <w:rPr>
              <w:rFonts w:ascii="MS Gothic" w:eastAsia="MS Gothic" w:hAnsi="MS Gothic" w:hint="eastAsia"/>
              <w:sz w:val="26"/>
              <w:szCs w:val="26"/>
            </w:rPr>
            <w:t>☐</w:t>
          </w:r>
        </w:sdtContent>
      </w:sdt>
      <w:r w:rsidR="00C01AD6" w:rsidRPr="003C45DA">
        <w:rPr>
          <w:sz w:val="22"/>
          <w:szCs w:val="22"/>
        </w:rPr>
        <w:t xml:space="preserve"> Colleagues</w:t>
      </w:r>
    </w:p>
    <w:p w14:paraId="74969787" w14:textId="6E3F3010" w:rsidR="00C01AD6" w:rsidRDefault="00A17318" w:rsidP="001A560A">
      <w:pPr>
        <w:spacing w:line="276" w:lineRule="auto"/>
        <w:ind w:left="1080"/>
        <w:rPr>
          <w:sz w:val="22"/>
          <w:szCs w:val="22"/>
        </w:rPr>
      </w:pPr>
      <w:sdt>
        <w:sdtPr>
          <w:rPr>
            <w:rFonts w:ascii="MS Gothic" w:eastAsia="MS Gothic" w:hAnsi="MS Gothic"/>
            <w:sz w:val="26"/>
            <w:szCs w:val="26"/>
          </w:rPr>
          <w:id w:val="-94481388"/>
          <w14:checkbox>
            <w14:checked w14:val="0"/>
            <w14:checkedState w14:val="2612" w14:font="MS Gothic"/>
            <w14:uncheckedState w14:val="2610" w14:font="MS Gothic"/>
          </w14:checkbox>
        </w:sdtPr>
        <w:sdtEndPr/>
        <w:sdtContent>
          <w:r w:rsidR="00C01AD6" w:rsidRPr="003C45DA">
            <w:rPr>
              <w:rFonts w:ascii="MS Gothic" w:eastAsia="MS Gothic" w:hAnsi="MS Gothic" w:hint="eastAsia"/>
              <w:sz w:val="26"/>
              <w:szCs w:val="26"/>
            </w:rPr>
            <w:t>☐</w:t>
          </w:r>
        </w:sdtContent>
      </w:sdt>
      <w:r w:rsidR="00C01AD6" w:rsidRPr="003C45DA">
        <w:rPr>
          <w:sz w:val="22"/>
          <w:szCs w:val="22"/>
        </w:rPr>
        <w:t xml:space="preserve"> Professional</w:t>
      </w:r>
      <w:r w:rsidR="00F71EB9">
        <w:rPr>
          <w:sz w:val="22"/>
          <w:szCs w:val="22"/>
        </w:rPr>
        <w:t>, Activist</w:t>
      </w:r>
      <w:r w:rsidR="00C01AD6" w:rsidRPr="003C45DA">
        <w:rPr>
          <w:sz w:val="22"/>
          <w:szCs w:val="22"/>
        </w:rPr>
        <w:t xml:space="preserve"> </w:t>
      </w:r>
      <w:r w:rsidR="00F71EB9">
        <w:rPr>
          <w:sz w:val="22"/>
          <w:szCs w:val="22"/>
        </w:rPr>
        <w:t xml:space="preserve">and Social </w:t>
      </w:r>
      <w:r w:rsidR="00C01AD6" w:rsidRPr="003C45DA">
        <w:rPr>
          <w:sz w:val="22"/>
          <w:szCs w:val="22"/>
        </w:rPr>
        <w:t>Networks</w:t>
      </w:r>
    </w:p>
    <w:p w14:paraId="50401C8A" w14:textId="5222A6EB" w:rsidR="00FE75A1" w:rsidRDefault="00417715" w:rsidP="00A40E9F">
      <w:pPr>
        <w:pStyle w:val="ListParagraph"/>
        <w:numPr>
          <w:ilvl w:val="1"/>
          <w:numId w:val="33"/>
        </w:numPr>
        <w:spacing w:line="276" w:lineRule="auto"/>
        <w:rPr>
          <w:sz w:val="22"/>
          <w:szCs w:val="22"/>
        </w:rPr>
      </w:pPr>
      <w:r>
        <w:rPr>
          <w:sz w:val="22"/>
          <w:szCs w:val="22"/>
        </w:rPr>
        <w:t>Sharing</w:t>
      </w:r>
      <w:r w:rsidR="00FE75A1">
        <w:rPr>
          <w:sz w:val="22"/>
          <w:szCs w:val="22"/>
        </w:rPr>
        <w:t xml:space="preserve"> our social media posts with your </w:t>
      </w:r>
      <w:r w:rsidR="00B85E9F">
        <w:rPr>
          <w:sz w:val="22"/>
          <w:szCs w:val="22"/>
        </w:rPr>
        <w:t xml:space="preserve">social </w:t>
      </w:r>
      <w:r w:rsidR="00FE75A1">
        <w:rPr>
          <w:sz w:val="22"/>
          <w:szCs w:val="22"/>
        </w:rPr>
        <w:t>networks</w:t>
      </w:r>
      <w:r w:rsidR="00C87CA3">
        <w:rPr>
          <w:sz w:val="22"/>
          <w:szCs w:val="22"/>
        </w:rPr>
        <w:t xml:space="preserve"> encouraging them to take action</w:t>
      </w:r>
      <w:r w:rsidR="00FE75A1">
        <w:rPr>
          <w:sz w:val="22"/>
          <w:szCs w:val="22"/>
        </w:rPr>
        <w:t>.</w:t>
      </w:r>
    </w:p>
    <w:p w14:paraId="66CA3236" w14:textId="77777777" w:rsidR="00D66D8D" w:rsidRPr="00B91E09" w:rsidRDefault="00D66D8D" w:rsidP="00D3045E">
      <w:pPr>
        <w:pStyle w:val="ListParagraph"/>
        <w:ind w:left="1080"/>
        <w:rPr>
          <w:sz w:val="22"/>
          <w:szCs w:val="22"/>
        </w:rPr>
      </w:pPr>
    </w:p>
    <w:p w14:paraId="7E2C6891" w14:textId="77777777" w:rsidR="00F9298D" w:rsidRDefault="002E2E91" w:rsidP="00296D74">
      <w:pPr>
        <w:pStyle w:val="Heading2"/>
        <w:spacing w:before="0" w:line="276" w:lineRule="auto"/>
      </w:pPr>
      <w:r>
        <w:t>I</w:t>
      </w:r>
      <w:r w:rsidR="004A7F6C">
        <w:t xml:space="preserve">II. </w:t>
      </w:r>
      <w:r w:rsidR="00EE6150" w:rsidRPr="001A560A">
        <w:t xml:space="preserve">Quick </w:t>
      </w:r>
      <w:r w:rsidR="00417715">
        <w:t xml:space="preserve">Social Media </w:t>
      </w:r>
      <w:r w:rsidR="00EE6150" w:rsidRPr="001A560A">
        <w:t>Tips</w:t>
      </w:r>
      <w:r w:rsidR="00F9298D">
        <w:t xml:space="preserve"> </w:t>
      </w:r>
    </w:p>
    <w:p w14:paraId="1F079CD7" w14:textId="146B930B" w:rsidR="007A0D4F" w:rsidRPr="001A560A" w:rsidRDefault="00F9298D" w:rsidP="00F9298D">
      <w:pPr>
        <w:spacing w:line="276" w:lineRule="auto"/>
      </w:pPr>
      <w:r w:rsidRPr="008B6863">
        <w:rPr>
          <w:sz w:val="22"/>
          <w:szCs w:val="22"/>
        </w:rPr>
        <w:t>Please tag us on your</w:t>
      </w:r>
      <w:r w:rsidR="00E76076">
        <w:rPr>
          <w:sz w:val="22"/>
          <w:szCs w:val="22"/>
        </w:rPr>
        <w:t xml:space="preserve"> social media</w:t>
      </w:r>
      <w:r w:rsidRPr="008B6863">
        <w:rPr>
          <w:sz w:val="22"/>
          <w:szCs w:val="22"/>
        </w:rPr>
        <w:t xml:space="preserve"> posts</w:t>
      </w:r>
      <w:proofErr w:type="gramStart"/>
      <w:r>
        <w:rPr>
          <w:sz w:val="22"/>
          <w:szCs w:val="22"/>
        </w:rPr>
        <w:t>:</w:t>
      </w:r>
      <w:proofErr w:type="gramEnd"/>
      <w:r w:rsidR="00557F96">
        <w:fldChar w:fldCharType="begin"/>
      </w:r>
      <w:r w:rsidR="00557F96">
        <w:instrText xml:space="preserve"> HYPERLINK "https://www.facebook.com/ACLUofIllinois/" </w:instrText>
      </w:r>
      <w:r w:rsidR="00557F96">
        <w:fldChar w:fldCharType="separate"/>
      </w:r>
      <w:r w:rsidRPr="008B6863">
        <w:rPr>
          <w:rStyle w:val="Hyperlink"/>
          <w:rFonts w:eastAsia="Times New Roman" w:cstheme="minorHAnsi"/>
          <w:bCs/>
          <w:sz w:val="22"/>
          <w:szCs w:val="22"/>
        </w:rPr>
        <w:t>@ACLUofIllinois</w:t>
      </w:r>
      <w:r w:rsidR="00557F96">
        <w:rPr>
          <w:rStyle w:val="Hyperlink"/>
          <w:rFonts w:eastAsia="Times New Roman" w:cstheme="minorHAnsi"/>
          <w:bCs/>
          <w:sz w:val="22"/>
          <w:szCs w:val="22"/>
        </w:rPr>
        <w:fldChar w:fldCharType="end"/>
      </w:r>
      <w:r w:rsidRPr="008B6863">
        <w:rPr>
          <w:sz w:val="22"/>
          <w:szCs w:val="22"/>
        </w:rPr>
        <w:t xml:space="preserve"> on Face</w:t>
      </w:r>
      <w:r>
        <w:rPr>
          <w:sz w:val="22"/>
          <w:szCs w:val="22"/>
        </w:rPr>
        <w:t>book</w:t>
      </w:r>
      <w:r w:rsidR="003363DE">
        <w:rPr>
          <w:sz w:val="22"/>
          <w:szCs w:val="22"/>
        </w:rPr>
        <w:t xml:space="preserve">, </w:t>
      </w:r>
      <w:hyperlink r:id="rId19" w:history="1">
        <w:r w:rsidR="003363DE" w:rsidRPr="008B6863">
          <w:rPr>
            <w:rStyle w:val="Hyperlink"/>
            <w:rFonts w:eastAsia="Times New Roman" w:cstheme="minorHAnsi"/>
            <w:bCs/>
            <w:sz w:val="22"/>
            <w:szCs w:val="22"/>
          </w:rPr>
          <w:t>@acluofil</w:t>
        </w:r>
      </w:hyperlink>
      <w:r w:rsidR="003363DE" w:rsidRPr="008B6863">
        <w:rPr>
          <w:sz w:val="22"/>
          <w:szCs w:val="22"/>
        </w:rPr>
        <w:t xml:space="preserve"> on Instagram,</w:t>
      </w:r>
      <w:r w:rsidR="003363DE">
        <w:rPr>
          <w:sz w:val="22"/>
          <w:szCs w:val="22"/>
        </w:rPr>
        <w:t xml:space="preserve"> and </w:t>
      </w:r>
      <w:hyperlink r:id="rId20" w:history="1">
        <w:r w:rsidR="003363DE" w:rsidRPr="008B6863">
          <w:rPr>
            <w:rStyle w:val="Hyperlink"/>
            <w:rFonts w:eastAsia="Times New Roman" w:cstheme="minorHAnsi"/>
            <w:bCs/>
            <w:sz w:val="22"/>
            <w:szCs w:val="22"/>
          </w:rPr>
          <w:t>@ACLUofIL</w:t>
        </w:r>
      </w:hyperlink>
      <w:r w:rsidR="003363DE" w:rsidRPr="008B6863">
        <w:rPr>
          <w:sz w:val="22"/>
          <w:szCs w:val="22"/>
        </w:rPr>
        <w:t xml:space="preserve"> on Twitter</w:t>
      </w:r>
      <w:r>
        <w:rPr>
          <w:sz w:val="22"/>
          <w:szCs w:val="22"/>
        </w:rPr>
        <w:t>!</w:t>
      </w:r>
    </w:p>
    <w:p w14:paraId="08CBCF25" w14:textId="77777777" w:rsidR="001A560A" w:rsidRPr="001A560A" w:rsidRDefault="001A560A" w:rsidP="001A560A">
      <w:pPr>
        <w:pStyle w:val="ListParagraph"/>
        <w:numPr>
          <w:ilvl w:val="0"/>
          <w:numId w:val="24"/>
        </w:numPr>
        <w:spacing w:line="276" w:lineRule="auto"/>
        <w:contextualSpacing w:val="0"/>
        <w:rPr>
          <w:b/>
          <w:sz w:val="22"/>
          <w:szCs w:val="22"/>
        </w:rPr>
      </w:pPr>
      <w:r w:rsidRPr="001A560A">
        <w:rPr>
          <w:b/>
          <w:sz w:val="22"/>
          <w:szCs w:val="22"/>
        </w:rPr>
        <w:t>Sharing an ACLU of Illinois post on Facebook:</w:t>
      </w:r>
    </w:p>
    <w:p w14:paraId="0DD667E2" w14:textId="77777777" w:rsidR="001A560A" w:rsidRPr="001A560A" w:rsidRDefault="001A560A" w:rsidP="001A560A">
      <w:pPr>
        <w:pStyle w:val="ListParagraph"/>
        <w:numPr>
          <w:ilvl w:val="1"/>
          <w:numId w:val="24"/>
        </w:numPr>
        <w:spacing w:line="276" w:lineRule="auto"/>
        <w:rPr>
          <w:rFonts w:asciiTheme="minorHAnsi" w:hAnsiTheme="minorHAnsi" w:cstheme="minorHAnsi"/>
          <w:sz w:val="22"/>
          <w:szCs w:val="22"/>
        </w:rPr>
      </w:pPr>
      <w:r w:rsidRPr="001A560A">
        <w:rPr>
          <w:rFonts w:asciiTheme="minorHAnsi" w:hAnsiTheme="minorHAnsi" w:cstheme="minorHAnsi"/>
          <w:sz w:val="22"/>
          <w:szCs w:val="22"/>
        </w:rPr>
        <w:t>Below a post, click the Share in the bottom right.</w:t>
      </w:r>
    </w:p>
    <w:p w14:paraId="755BFE5D" w14:textId="77777777" w:rsidR="001A560A" w:rsidRPr="001A560A" w:rsidRDefault="001A560A" w:rsidP="001A560A">
      <w:pPr>
        <w:pStyle w:val="ListParagraph"/>
        <w:numPr>
          <w:ilvl w:val="1"/>
          <w:numId w:val="24"/>
        </w:numPr>
        <w:spacing w:line="276" w:lineRule="auto"/>
        <w:rPr>
          <w:rFonts w:asciiTheme="minorHAnsi" w:hAnsiTheme="minorHAnsi" w:cstheme="minorHAnsi"/>
          <w:b/>
          <w:sz w:val="22"/>
          <w:szCs w:val="22"/>
        </w:rPr>
      </w:pPr>
      <w:r w:rsidRPr="001A560A">
        <w:rPr>
          <w:rFonts w:asciiTheme="minorHAnsi" w:hAnsiTheme="minorHAnsi" w:cstheme="minorHAnsi"/>
          <w:sz w:val="22"/>
          <w:szCs w:val="22"/>
        </w:rPr>
        <w:t>Select where you want to share the post</w:t>
      </w:r>
      <w:r w:rsidRPr="001A560A">
        <w:rPr>
          <w:rFonts w:asciiTheme="minorHAnsi" w:hAnsiTheme="minorHAnsi" w:cstheme="minorHAnsi"/>
          <w:b/>
          <w:sz w:val="22"/>
          <w:szCs w:val="22"/>
        </w:rPr>
        <w:t>.</w:t>
      </w:r>
    </w:p>
    <w:p w14:paraId="653A2C5B" w14:textId="0D497AAB" w:rsidR="001A560A" w:rsidRPr="001A560A" w:rsidRDefault="001A560A" w:rsidP="001A560A">
      <w:pPr>
        <w:numPr>
          <w:ilvl w:val="1"/>
          <w:numId w:val="24"/>
        </w:numPr>
        <w:shd w:val="clear" w:color="auto" w:fill="FFFFFF"/>
        <w:spacing w:after="60"/>
        <w:rPr>
          <w:rFonts w:asciiTheme="minorHAnsi" w:eastAsia="Times New Roman" w:hAnsiTheme="minorHAnsi" w:cstheme="minorHAnsi"/>
          <w:color w:val="202124"/>
          <w:sz w:val="22"/>
          <w:szCs w:val="22"/>
        </w:rPr>
      </w:pPr>
      <w:r w:rsidRPr="001A560A">
        <w:rPr>
          <w:rFonts w:asciiTheme="minorHAnsi" w:eastAsia="Times New Roman" w:hAnsiTheme="minorHAnsi" w:cstheme="minorHAnsi"/>
          <w:color w:val="202124"/>
          <w:sz w:val="22"/>
          <w:szCs w:val="22"/>
        </w:rPr>
        <w:t>Add text to your </w:t>
      </w:r>
      <w:r w:rsidRPr="001A560A">
        <w:rPr>
          <w:rFonts w:asciiTheme="minorHAnsi" w:eastAsia="Times New Roman" w:hAnsiTheme="minorHAnsi" w:cstheme="minorHAnsi"/>
          <w:bCs/>
          <w:color w:val="202124"/>
          <w:sz w:val="22"/>
          <w:szCs w:val="22"/>
        </w:rPr>
        <w:t>post</w:t>
      </w:r>
      <w:r w:rsidR="00763FCB">
        <w:rPr>
          <w:rFonts w:asciiTheme="minorHAnsi" w:eastAsia="Times New Roman" w:hAnsiTheme="minorHAnsi" w:cstheme="minorHAnsi"/>
          <w:color w:val="202124"/>
          <w:sz w:val="22"/>
          <w:szCs w:val="22"/>
        </w:rPr>
        <w:t xml:space="preserve">, </w:t>
      </w:r>
      <w:r w:rsidRPr="001A560A">
        <w:rPr>
          <w:rFonts w:asciiTheme="minorHAnsi" w:eastAsia="Times New Roman" w:hAnsiTheme="minorHAnsi" w:cstheme="minorHAnsi"/>
          <w:color w:val="202124"/>
          <w:sz w:val="22"/>
          <w:szCs w:val="22"/>
        </w:rPr>
        <w:t>if you would like</w:t>
      </w:r>
      <w:r w:rsidR="00763FCB">
        <w:rPr>
          <w:rFonts w:asciiTheme="minorHAnsi" w:eastAsia="Times New Roman" w:hAnsiTheme="minorHAnsi" w:cstheme="minorHAnsi"/>
          <w:color w:val="202124"/>
          <w:sz w:val="22"/>
          <w:szCs w:val="22"/>
        </w:rPr>
        <w:t>.</w:t>
      </w:r>
      <w:r w:rsidR="00F9298D">
        <w:rPr>
          <w:rFonts w:asciiTheme="minorHAnsi" w:eastAsia="Times New Roman" w:hAnsiTheme="minorHAnsi" w:cstheme="minorHAnsi"/>
          <w:color w:val="202124"/>
          <w:sz w:val="22"/>
          <w:szCs w:val="22"/>
        </w:rPr>
        <w:t xml:space="preserve"> Click post.</w:t>
      </w:r>
    </w:p>
    <w:p w14:paraId="28D3E260" w14:textId="77777777" w:rsidR="009B45F1" w:rsidRPr="009B45F1" w:rsidRDefault="009B45F1" w:rsidP="001A560A">
      <w:pPr>
        <w:pStyle w:val="ListParagraph"/>
        <w:numPr>
          <w:ilvl w:val="0"/>
          <w:numId w:val="24"/>
        </w:numPr>
        <w:spacing w:line="276" w:lineRule="auto"/>
        <w:contextualSpacing w:val="0"/>
        <w:rPr>
          <w:b/>
          <w:color w:val="0070C0"/>
          <w:sz w:val="22"/>
          <w:szCs w:val="22"/>
        </w:rPr>
      </w:pPr>
      <w:r w:rsidRPr="009B45F1">
        <w:rPr>
          <w:b/>
          <w:sz w:val="22"/>
          <w:szCs w:val="22"/>
        </w:rPr>
        <w:t xml:space="preserve">Sharing an ACLU of Illinois post on </w:t>
      </w:r>
      <w:r w:rsidRPr="001E224B">
        <w:rPr>
          <w:b/>
          <w:sz w:val="22"/>
          <w:szCs w:val="22"/>
        </w:rPr>
        <w:t>Instagram:</w:t>
      </w:r>
      <w:r w:rsidRPr="009B45F1">
        <w:rPr>
          <w:b/>
          <w:color w:val="0070C0"/>
          <w:sz w:val="22"/>
          <w:szCs w:val="22"/>
        </w:rPr>
        <w:t xml:space="preserve"> </w:t>
      </w:r>
    </w:p>
    <w:p w14:paraId="63A04E52" w14:textId="77777777" w:rsidR="009B45F1" w:rsidRPr="009B45F1" w:rsidRDefault="009B45F1" w:rsidP="001A560A">
      <w:pPr>
        <w:pStyle w:val="ListParagraph"/>
        <w:numPr>
          <w:ilvl w:val="1"/>
          <w:numId w:val="24"/>
        </w:numPr>
        <w:spacing w:line="276" w:lineRule="auto"/>
        <w:contextualSpacing w:val="0"/>
        <w:rPr>
          <w:color w:val="0070C0"/>
          <w:sz w:val="22"/>
          <w:szCs w:val="22"/>
        </w:rPr>
      </w:pPr>
      <w:r w:rsidRPr="009B45F1">
        <w:rPr>
          <w:sz w:val="22"/>
          <w:szCs w:val="22"/>
        </w:rPr>
        <w:t>Go to the post you want to re-share</w:t>
      </w:r>
    </w:p>
    <w:p w14:paraId="17E98AA4" w14:textId="77777777" w:rsidR="009B45F1" w:rsidRPr="009B45F1" w:rsidRDefault="009B45F1" w:rsidP="001A560A">
      <w:pPr>
        <w:pStyle w:val="ListParagraph"/>
        <w:numPr>
          <w:ilvl w:val="1"/>
          <w:numId w:val="24"/>
        </w:numPr>
        <w:spacing w:line="276" w:lineRule="auto"/>
        <w:contextualSpacing w:val="0"/>
        <w:rPr>
          <w:sz w:val="22"/>
          <w:szCs w:val="22"/>
        </w:rPr>
      </w:pPr>
      <w:r w:rsidRPr="009B45F1">
        <w:rPr>
          <w:sz w:val="22"/>
          <w:szCs w:val="22"/>
        </w:rPr>
        <w:t xml:space="preserve">Under the post to the left </w:t>
      </w:r>
      <w:r w:rsidR="00F83188">
        <w:rPr>
          <w:sz w:val="22"/>
          <w:szCs w:val="22"/>
        </w:rPr>
        <w:t>c</w:t>
      </w:r>
      <w:r w:rsidRPr="009B45F1">
        <w:rPr>
          <w:sz w:val="22"/>
          <w:szCs w:val="22"/>
        </w:rPr>
        <w:t>lick on the paper airplane</w:t>
      </w:r>
      <w:r w:rsidR="00F83188">
        <w:rPr>
          <w:sz w:val="22"/>
          <w:szCs w:val="22"/>
        </w:rPr>
        <w:t xml:space="preserve"> icon</w:t>
      </w:r>
      <w:r w:rsidRPr="009B45F1">
        <w:rPr>
          <w:sz w:val="22"/>
          <w:szCs w:val="22"/>
        </w:rPr>
        <w:t>.</w:t>
      </w:r>
    </w:p>
    <w:p w14:paraId="757869CD" w14:textId="77777777" w:rsidR="009B45F1" w:rsidRPr="009B45F1" w:rsidRDefault="009B45F1" w:rsidP="001A560A">
      <w:pPr>
        <w:pStyle w:val="ListParagraph"/>
        <w:numPr>
          <w:ilvl w:val="1"/>
          <w:numId w:val="24"/>
        </w:numPr>
        <w:spacing w:line="276" w:lineRule="auto"/>
        <w:contextualSpacing w:val="0"/>
        <w:rPr>
          <w:sz w:val="22"/>
          <w:szCs w:val="22"/>
        </w:rPr>
      </w:pPr>
      <w:r w:rsidRPr="009B45F1">
        <w:rPr>
          <w:sz w:val="22"/>
          <w:szCs w:val="22"/>
        </w:rPr>
        <w:t>There should be an option to “Add post to your story”. Click here.</w:t>
      </w:r>
    </w:p>
    <w:p w14:paraId="277FCE77" w14:textId="60436544" w:rsidR="009B45F1" w:rsidRPr="009B45F1" w:rsidRDefault="009B45F1" w:rsidP="001A560A">
      <w:pPr>
        <w:pStyle w:val="ListParagraph"/>
        <w:numPr>
          <w:ilvl w:val="1"/>
          <w:numId w:val="24"/>
        </w:numPr>
        <w:spacing w:line="276" w:lineRule="auto"/>
        <w:contextualSpacing w:val="0"/>
        <w:rPr>
          <w:sz w:val="22"/>
          <w:szCs w:val="22"/>
        </w:rPr>
      </w:pPr>
      <w:r w:rsidRPr="009B45F1">
        <w:rPr>
          <w:sz w:val="22"/>
          <w:szCs w:val="22"/>
        </w:rPr>
        <w:t xml:space="preserve">You will see a preview of what your story will look like. </w:t>
      </w:r>
      <w:r w:rsidR="001D45A4">
        <w:rPr>
          <w:sz w:val="22"/>
          <w:szCs w:val="22"/>
        </w:rPr>
        <w:t>T</w:t>
      </w:r>
      <w:r w:rsidRPr="009B45F1">
        <w:rPr>
          <w:sz w:val="22"/>
          <w:szCs w:val="22"/>
        </w:rPr>
        <w:t>ag us on your story by clicking the empty space around the post and typing in our handle: @acluofil</w:t>
      </w:r>
    </w:p>
    <w:p w14:paraId="6D2081C5" w14:textId="77777777" w:rsidR="009B45F1" w:rsidRPr="009B45F1" w:rsidRDefault="009B45F1" w:rsidP="001A560A">
      <w:pPr>
        <w:pStyle w:val="ListParagraph"/>
        <w:numPr>
          <w:ilvl w:val="1"/>
          <w:numId w:val="24"/>
        </w:numPr>
        <w:spacing w:line="276" w:lineRule="auto"/>
        <w:contextualSpacing w:val="0"/>
        <w:rPr>
          <w:sz w:val="22"/>
          <w:szCs w:val="22"/>
        </w:rPr>
      </w:pPr>
      <w:r w:rsidRPr="009B45F1">
        <w:rPr>
          <w:sz w:val="22"/>
          <w:szCs w:val="22"/>
        </w:rPr>
        <w:t>Click to share to story (on bottom left)</w:t>
      </w:r>
    </w:p>
    <w:p w14:paraId="131F5AE8" w14:textId="77777777" w:rsidR="009B45F1" w:rsidRPr="009B45F1" w:rsidRDefault="009B45F1" w:rsidP="001A560A">
      <w:pPr>
        <w:pStyle w:val="ListParagraph"/>
        <w:numPr>
          <w:ilvl w:val="0"/>
          <w:numId w:val="24"/>
        </w:numPr>
        <w:spacing w:line="276" w:lineRule="auto"/>
        <w:contextualSpacing w:val="0"/>
        <w:rPr>
          <w:b/>
          <w:sz w:val="22"/>
          <w:szCs w:val="22"/>
        </w:rPr>
      </w:pPr>
      <w:r w:rsidRPr="009B45F1">
        <w:rPr>
          <w:b/>
          <w:sz w:val="22"/>
          <w:szCs w:val="22"/>
        </w:rPr>
        <w:t>Adding a link to your Instagram bio:</w:t>
      </w:r>
    </w:p>
    <w:p w14:paraId="34EF1EF8" w14:textId="02571A04" w:rsidR="009B45F1" w:rsidRDefault="009B45F1" w:rsidP="001A560A">
      <w:pPr>
        <w:pStyle w:val="ListParagraph"/>
        <w:numPr>
          <w:ilvl w:val="1"/>
          <w:numId w:val="24"/>
        </w:numPr>
        <w:spacing w:line="276" w:lineRule="auto"/>
        <w:contextualSpacing w:val="0"/>
        <w:rPr>
          <w:sz w:val="22"/>
          <w:szCs w:val="22"/>
        </w:rPr>
      </w:pPr>
      <w:r>
        <w:rPr>
          <w:sz w:val="22"/>
          <w:szCs w:val="22"/>
        </w:rPr>
        <w:t>After signing in, go to your profile</w:t>
      </w:r>
      <w:r w:rsidR="00F9298D">
        <w:rPr>
          <w:sz w:val="22"/>
          <w:szCs w:val="22"/>
        </w:rPr>
        <w:t>.</w:t>
      </w:r>
    </w:p>
    <w:p w14:paraId="5483DBC5" w14:textId="70C8FA51" w:rsidR="009B45F1" w:rsidRDefault="009B45F1" w:rsidP="001A560A">
      <w:pPr>
        <w:pStyle w:val="ListParagraph"/>
        <w:numPr>
          <w:ilvl w:val="1"/>
          <w:numId w:val="24"/>
        </w:numPr>
        <w:spacing w:line="276" w:lineRule="auto"/>
        <w:contextualSpacing w:val="0"/>
        <w:rPr>
          <w:sz w:val="22"/>
          <w:szCs w:val="22"/>
        </w:rPr>
      </w:pPr>
      <w:r>
        <w:rPr>
          <w:sz w:val="22"/>
          <w:szCs w:val="22"/>
        </w:rPr>
        <w:t>There should be an option to “Edit Profile” under your “Bio</w:t>
      </w:r>
      <w:r w:rsidR="00F9298D">
        <w:rPr>
          <w:sz w:val="22"/>
          <w:szCs w:val="22"/>
        </w:rPr>
        <w:t>.</w:t>
      </w:r>
      <w:r>
        <w:rPr>
          <w:sz w:val="22"/>
          <w:szCs w:val="22"/>
        </w:rPr>
        <w:t>”</w:t>
      </w:r>
    </w:p>
    <w:p w14:paraId="6192FFF0" w14:textId="628DB0EA" w:rsidR="009B45F1" w:rsidRPr="004A1FBD" w:rsidRDefault="009B45F1" w:rsidP="001A560A">
      <w:pPr>
        <w:pStyle w:val="ListParagraph"/>
        <w:numPr>
          <w:ilvl w:val="1"/>
          <w:numId w:val="24"/>
        </w:numPr>
        <w:spacing w:line="276" w:lineRule="auto"/>
        <w:contextualSpacing w:val="0"/>
        <w:rPr>
          <w:rStyle w:val="Hyperlink"/>
          <w:color w:val="auto"/>
          <w:sz w:val="22"/>
          <w:szCs w:val="22"/>
          <w:u w:val="none"/>
        </w:rPr>
      </w:pPr>
      <w:r>
        <w:rPr>
          <w:sz w:val="22"/>
          <w:szCs w:val="22"/>
        </w:rPr>
        <w:t xml:space="preserve">Paste the </w:t>
      </w:r>
      <w:r w:rsidR="004A7F6C">
        <w:rPr>
          <w:sz w:val="22"/>
          <w:szCs w:val="22"/>
        </w:rPr>
        <w:t>URL you would like to include in “Website” section</w:t>
      </w:r>
      <w:r w:rsidR="00F9298D">
        <w:rPr>
          <w:sz w:val="22"/>
          <w:szCs w:val="22"/>
        </w:rPr>
        <w:t>.</w:t>
      </w:r>
    </w:p>
    <w:p w14:paraId="5F717F30" w14:textId="77777777" w:rsidR="009B45F1" w:rsidRDefault="009B45F1" w:rsidP="001A560A">
      <w:pPr>
        <w:pStyle w:val="ListParagraph"/>
        <w:numPr>
          <w:ilvl w:val="1"/>
          <w:numId w:val="24"/>
        </w:numPr>
        <w:spacing w:line="276" w:lineRule="auto"/>
        <w:contextualSpacing w:val="0"/>
        <w:rPr>
          <w:sz w:val="22"/>
          <w:szCs w:val="22"/>
        </w:rPr>
      </w:pPr>
      <w:proofErr w:type="gramStart"/>
      <w:r>
        <w:rPr>
          <w:sz w:val="22"/>
          <w:szCs w:val="22"/>
        </w:rPr>
        <w:t>Don’t</w:t>
      </w:r>
      <w:proofErr w:type="gramEnd"/>
      <w:r>
        <w:rPr>
          <w:sz w:val="22"/>
          <w:szCs w:val="22"/>
        </w:rPr>
        <w:t xml:space="preserve"> forget to save by hitting “Done”!</w:t>
      </w:r>
    </w:p>
    <w:p w14:paraId="20294EF3" w14:textId="77777777" w:rsidR="009B45F1" w:rsidRPr="009B45F1" w:rsidRDefault="009B45F1" w:rsidP="001A560A">
      <w:pPr>
        <w:pStyle w:val="ListParagraph"/>
        <w:numPr>
          <w:ilvl w:val="0"/>
          <w:numId w:val="24"/>
        </w:numPr>
        <w:spacing w:line="276" w:lineRule="auto"/>
        <w:contextualSpacing w:val="0"/>
        <w:rPr>
          <w:rFonts w:asciiTheme="minorHAnsi" w:hAnsiTheme="minorHAnsi" w:cstheme="minorHAnsi"/>
          <w:sz w:val="22"/>
          <w:szCs w:val="22"/>
        </w:rPr>
      </w:pPr>
      <w:r w:rsidRPr="009B45F1">
        <w:rPr>
          <w:rFonts w:asciiTheme="minorHAnsi" w:hAnsiTheme="minorHAnsi" w:cstheme="minorHAnsi"/>
          <w:b/>
          <w:sz w:val="22"/>
          <w:szCs w:val="22"/>
        </w:rPr>
        <w:t xml:space="preserve">Turning on Instagram </w:t>
      </w:r>
      <w:r w:rsidR="00835F44">
        <w:rPr>
          <w:rFonts w:asciiTheme="minorHAnsi" w:hAnsiTheme="minorHAnsi" w:cstheme="minorHAnsi"/>
          <w:b/>
          <w:sz w:val="22"/>
          <w:szCs w:val="22"/>
        </w:rPr>
        <w:t xml:space="preserve">post </w:t>
      </w:r>
      <w:r w:rsidRPr="009B45F1">
        <w:rPr>
          <w:rFonts w:asciiTheme="minorHAnsi" w:hAnsiTheme="minorHAnsi" w:cstheme="minorHAnsi"/>
          <w:b/>
          <w:sz w:val="22"/>
          <w:szCs w:val="22"/>
        </w:rPr>
        <w:t>notifications</w:t>
      </w:r>
      <w:r w:rsidR="00EB0610">
        <w:rPr>
          <w:rFonts w:asciiTheme="minorHAnsi" w:hAnsiTheme="minorHAnsi" w:cstheme="minorHAnsi"/>
          <w:b/>
          <w:sz w:val="22"/>
          <w:szCs w:val="22"/>
        </w:rPr>
        <w:t>:</w:t>
      </w:r>
    </w:p>
    <w:p w14:paraId="6BC67314" w14:textId="6937E930" w:rsidR="009B45F1" w:rsidRPr="00EB0610" w:rsidRDefault="001A560A" w:rsidP="001A560A">
      <w:pPr>
        <w:pStyle w:val="ListParagraph"/>
        <w:numPr>
          <w:ilvl w:val="1"/>
          <w:numId w:val="24"/>
        </w:numPr>
        <w:spacing w:line="276" w:lineRule="auto"/>
        <w:contextualSpacing w:val="0"/>
        <w:rPr>
          <w:rFonts w:asciiTheme="minorHAnsi" w:hAnsiTheme="minorHAnsi" w:cstheme="minorHAnsi"/>
          <w:sz w:val="22"/>
          <w:szCs w:val="22"/>
        </w:rPr>
      </w:pPr>
      <w:r w:rsidRPr="00EB0610">
        <w:rPr>
          <w:rFonts w:asciiTheme="minorHAnsi" w:hAnsiTheme="minorHAnsi" w:cstheme="minorHAnsi"/>
          <w:sz w:val="22"/>
          <w:szCs w:val="22"/>
        </w:rPr>
        <w:t>Go to the ACLU of Illinois’ profile</w:t>
      </w:r>
      <w:r w:rsidR="00EB0610" w:rsidRPr="00EB0610">
        <w:rPr>
          <w:rFonts w:asciiTheme="minorHAnsi" w:hAnsiTheme="minorHAnsi" w:cstheme="minorHAnsi"/>
          <w:sz w:val="22"/>
          <w:szCs w:val="22"/>
        </w:rPr>
        <w:t xml:space="preserve"> (</w:t>
      </w:r>
      <w:r w:rsidR="00EB0610" w:rsidRPr="00EB0610">
        <w:rPr>
          <w:rFonts w:eastAsia="Times New Roman" w:cstheme="minorHAnsi"/>
          <w:bCs/>
          <w:sz w:val="22"/>
          <w:szCs w:val="22"/>
        </w:rPr>
        <w:t>@acluofil)</w:t>
      </w:r>
      <w:r w:rsidR="00F9298D">
        <w:rPr>
          <w:rFonts w:eastAsia="Times New Roman" w:cstheme="minorHAnsi"/>
          <w:bCs/>
          <w:sz w:val="22"/>
          <w:szCs w:val="22"/>
        </w:rPr>
        <w:t>.</w:t>
      </w:r>
    </w:p>
    <w:p w14:paraId="3739A5F3" w14:textId="20F9C8B5" w:rsidR="001A560A" w:rsidRPr="00EB0610" w:rsidRDefault="00EB0610" w:rsidP="001A560A">
      <w:pPr>
        <w:pStyle w:val="ListParagraph"/>
        <w:numPr>
          <w:ilvl w:val="1"/>
          <w:numId w:val="24"/>
        </w:numPr>
        <w:spacing w:line="276" w:lineRule="auto"/>
        <w:contextualSpacing w:val="0"/>
        <w:rPr>
          <w:rFonts w:asciiTheme="minorHAnsi" w:hAnsiTheme="minorHAnsi" w:cstheme="minorHAnsi"/>
          <w:sz w:val="22"/>
          <w:szCs w:val="22"/>
        </w:rPr>
      </w:pPr>
      <w:r w:rsidRPr="00EB0610">
        <w:rPr>
          <w:rFonts w:asciiTheme="minorHAnsi" w:hAnsiTheme="minorHAnsi" w:cstheme="minorHAnsi"/>
          <w:sz w:val="22"/>
          <w:szCs w:val="22"/>
        </w:rPr>
        <w:t>Tap the alarm bell icon in the top right hand corner</w:t>
      </w:r>
      <w:r w:rsidR="00F9298D">
        <w:rPr>
          <w:rFonts w:asciiTheme="minorHAnsi" w:hAnsiTheme="minorHAnsi" w:cstheme="minorHAnsi"/>
          <w:sz w:val="22"/>
          <w:szCs w:val="22"/>
        </w:rPr>
        <w:t>.</w:t>
      </w:r>
    </w:p>
    <w:p w14:paraId="39A03378" w14:textId="29957B4E" w:rsidR="00EB0610" w:rsidRDefault="00EB0610" w:rsidP="001A560A">
      <w:pPr>
        <w:pStyle w:val="ListParagraph"/>
        <w:numPr>
          <w:ilvl w:val="1"/>
          <w:numId w:val="24"/>
        </w:numPr>
        <w:spacing w:line="276" w:lineRule="auto"/>
        <w:contextualSpacing w:val="0"/>
        <w:rPr>
          <w:rFonts w:asciiTheme="minorHAnsi" w:hAnsiTheme="minorHAnsi" w:cstheme="minorHAnsi"/>
          <w:sz w:val="22"/>
          <w:szCs w:val="22"/>
        </w:rPr>
      </w:pPr>
      <w:r w:rsidRPr="00EB0610">
        <w:rPr>
          <w:rFonts w:asciiTheme="minorHAnsi" w:hAnsiTheme="minorHAnsi" w:cstheme="minorHAnsi"/>
          <w:sz w:val="22"/>
          <w:szCs w:val="22"/>
        </w:rPr>
        <w:t>Select the notifications you would like to receive</w:t>
      </w:r>
      <w:r w:rsidR="00F9298D">
        <w:rPr>
          <w:rFonts w:asciiTheme="minorHAnsi" w:hAnsiTheme="minorHAnsi" w:cstheme="minorHAnsi"/>
          <w:sz w:val="22"/>
          <w:szCs w:val="22"/>
        </w:rPr>
        <w:t>.</w:t>
      </w:r>
    </w:p>
    <w:p w14:paraId="32D788A7" w14:textId="7A472282" w:rsidR="00417715" w:rsidRPr="00417715" w:rsidRDefault="00417715" w:rsidP="00417715">
      <w:pPr>
        <w:pStyle w:val="ListParagraph"/>
        <w:numPr>
          <w:ilvl w:val="0"/>
          <w:numId w:val="24"/>
        </w:numPr>
        <w:spacing w:line="276" w:lineRule="auto"/>
        <w:contextualSpacing w:val="0"/>
        <w:rPr>
          <w:rFonts w:asciiTheme="minorHAnsi" w:hAnsiTheme="minorHAnsi" w:cstheme="minorHAnsi"/>
          <w:b/>
          <w:sz w:val="22"/>
          <w:szCs w:val="22"/>
        </w:rPr>
      </w:pPr>
      <w:r w:rsidRPr="00417715">
        <w:rPr>
          <w:rFonts w:asciiTheme="minorHAnsi" w:hAnsiTheme="minorHAnsi" w:cstheme="minorHAnsi"/>
          <w:b/>
          <w:sz w:val="22"/>
          <w:szCs w:val="22"/>
        </w:rPr>
        <w:t>How to Retweet on Twitter:</w:t>
      </w:r>
    </w:p>
    <w:p w14:paraId="584AF307" w14:textId="77777777" w:rsidR="00417715" w:rsidRPr="00417715" w:rsidRDefault="00417715" w:rsidP="00417715">
      <w:pPr>
        <w:numPr>
          <w:ilvl w:val="1"/>
          <w:numId w:val="24"/>
        </w:numPr>
        <w:shd w:val="clear" w:color="auto" w:fill="FFFFFF"/>
        <w:spacing w:after="60"/>
        <w:rPr>
          <w:rFonts w:asciiTheme="minorHAnsi" w:eastAsia="Times New Roman" w:hAnsiTheme="minorHAnsi" w:cstheme="minorHAnsi"/>
          <w:color w:val="202124"/>
          <w:sz w:val="22"/>
          <w:szCs w:val="22"/>
        </w:rPr>
      </w:pPr>
      <w:r w:rsidRPr="00417715">
        <w:rPr>
          <w:rFonts w:asciiTheme="minorHAnsi" w:eastAsia="Times New Roman" w:hAnsiTheme="minorHAnsi" w:cstheme="minorHAnsi"/>
          <w:color w:val="202124"/>
          <w:sz w:val="22"/>
          <w:szCs w:val="22"/>
        </w:rPr>
        <w:t>Tap the </w:t>
      </w:r>
      <w:r w:rsidRPr="00417715">
        <w:rPr>
          <w:rFonts w:asciiTheme="minorHAnsi" w:eastAsia="Times New Roman" w:hAnsiTheme="minorHAnsi" w:cstheme="minorHAnsi"/>
          <w:bCs/>
          <w:color w:val="202124"/>
          <w:sz w:val="22"/>
          <w:szCs w:val="22"/>
        </w:rPr>
        <w:t>Retweet</w:t>
      </w:r>
      <w:r w:rsidRPr="00417715">
        <w:rPr>
          <w:rFonts w:asciiTheme="minorHAnsi" w:eastAsia="Times New Roman" w:hAnsiTheme="minorHAnsi" w:cstheme="minorHAnsi"/>
          <w:color w:val="202124"/>
          <w:sz w:val="22"/>
          <w:szCs w:val="22"/>
        </w:rPr>
        <w:t> icon.</w:t>
      </w:r>
    </w:p>
    <w:p w14:paraId="4E5A4090" w14:textId="77777777" w:rsidR="00417715" w:rsidRPr="00417715" w:rsidRDefault="00417715" w:rsidP="00417715">
      <w:pPr>
        <w:numPr>
          <w:ilvl w:val="1"/>
          <w:numId w:val="24"/>
        </w:numPr>
        <w:shd w:val="clear" w:color="auto" w:fill="FFFFFF"/>
        <w:spacing w:after="60"/>
        <w:rPr>
          <w:rFonts w:asciiTheme="minorHAnsi" w:eastAsia="Times New Roman" w:hAnsiTheme="minorHAnsi" w:cstheme="minorHAnsi"/>
          <w:color w:val="202124"/>
          <w:sz w:val="22"/>
          <w:szCs w:val="22"/>
        </w:rPr>
      </w:pPr>
      <w:r w:rsidRPr="00417715">
        <w:rPr>
          <w:rFonts w:asciiTheme="minorHAnsi" w:eastAsia="Times New Roman" w:hAnsiTheme="minorHAnsi" w:cstheme="minorHAnsi"/>
          <w:color w:val="202124"/>
          <w:sz w:val="22"/>
          <w:szCs w:val="22"/>
        </w:rPr>
        <w:t>Tap </w:t>
      </w:r>
      <w:r w:rsidRPr="00417715">
        <w:rPr>
          <w:rFonts w:asciiTheme="minorHAnsi" w:eastAsia="Times New Roman" w:hAnsiTheme="minorHAnsi" w:cstheme="minorHAnsi"/>
          <w:bCs/>
          <w:color w:val="202124"/>
          <w:sz w:val="22"/>
          <w:szCs w:val="22"/>
        </w:rPr>
        <w:t>Retweet</w:t>
      </w:r>
      <w:r w:rsidRPr="00417715">
        <w:rPr>
          <w:rFonts w:asciiTheme="minorHAnsi" w:eastAsia="Times New Roman" w:hAnsiTheme="minorHAnsi" w:cstheme="minorHAnsi"/>
          <w:color w:val="202124"/>
          <w:sz w:val="22"/>
          <w:szCs w:val="22"/>
        </w:rPr>
        <w:t> as Quote Tweet.</w:t>
      </w:r>
    </w:p>
    <w:p w14:paraId="776BB92A" w14:textId="49989D04" w:rsidR="00417715" w:rsidRPr="00417715" w:rsidRDefault="00417715" w:rsidP="00417715">
      <w:pPr>
        <w:numPr>
          <w:ilvl w:val="1"/>
          <w:numId w:val="24"/>
        </w:numPr>
        <w:shd w:val="clear" w:color="auto" w:fill="FFFFFF"/>
        <w:spacing w:after="60"/>
        <w:rPr>
          <w:rFonts w:asciiTheme="minorHAnsi" w:eastAsia="Times New Roman" w:hAnsiTheme="minorHAnsi" w:cstheme="minorHAnsi"/>
          <w:color w:val="202124"/>
          <w:sz w:val="22"/>
          <w:szCs w:val="22"/>
        </w:rPr>
      </w:pPr>
      <w:r w:rsidRPr="00417715">
        <w:rPr>
          <w:rFonts w:asciiTheme="minorHAnsi" w:eastAsia="Times New Roman" w:hAnsiTheme="minorHAnsi" w:cstheme="minorHAnsi"/>
          <w:color w:val="202124"/>
          <w:sz w:val="22"/>
          <w:szCs w:val="22"/>
        </w:rPr>
        <w:t>Add your own comment.</w:t>
      </w:r>
      <w:r w:rsidR="00F9298D">
        <w:rPr>
          <w:rFonts w:asciiTheme="minorHAnsi" w:eastAsia="Times New Roman" w:hAnsiTheme="minorHAnsi" w:cstheme="minorHAnsi"/>
          <w:color w:val="202124"/>
          <w:sz w:val="22"/>
          <w:szCs w:val="22"/>
        </w:rPr>
        <w:t xml:space="preserve"> Tap Retweet.</w:t>
      </w:r>
    </w:p>
    <w:p w14:paraId="2E82FBEC" w14:textId="77777777" w:rsidR="00FE72D0" w:rsidRDefault="004A7F6C" w:rsidP="00FE72D0">
      <w:pPr>
        <w:pStyle w:val="Heading2"/>
        <w:spacing w:before="0" w:line="276" w:lineRule="auto"/>
      </w:pPr>
      <w:r>
        <w:lastRenderedPageBreak/>
        <w:t>I</w:t>
      </w:r>
      <w:r w:rsidR="002E2E91">
        <w:t>V</w:t>
      </w:r>
      <w:r>
        <w:t xml:space="preserve">. </w:t>
      </w:r>
      <w:r w:rsidR="00EE6150" w:rsidRPr="00EB0610">
        <w:t xml:space="preserve">Legislative Initiatives Overview: </w:t>
      </w:r>
    </w:p>
    <w:p w14:paraId="192A4DD6" w14:textId="72074694" w:rsidR="00EE6150" w:rsidRPr="00FE72D0" w:rsidRDefault="00E10CB5" w:rsidP="00FE72D0">
      <w:pPr>
        <w:spacing w:line="276" w:lineRule="auto"/>
        <w:rPr>
          <w:i/>
          <w:sz w:val="22"/>
          <w:szCs w:val="22"/>
        </w:rPr>
      </w:pPr>
      <w:r w:rsidRPr="00FE72D0">
        <w:rPr>
          <w:i/>
          <w:sz w:val="22"/>
          <w:szCs w:val="22"/>
        </w:rPr>
        <w:t>For more information on any specific initiative, click the hyperlink and it will take you to the bill page</w:t>
      </w:r>
      <w:r w:rsidR="00FE72D0" w:rsidRPr="00FE72D0">
        <w:rPr>
          <w:i/>
          <w:sz w:val="22"/>
          <w:szCs w:val="22"/>
        </w:rPr>
        <w:t>.</w:t>
      </w:r>
    </w:p>
    <w:p w14:paraId="06F8D0BB" w14:textId="3BF77490" w:rsidR="00CD5D00" w:rsidRPr="00CD5D00" w:rsidRDefault="00A17318" w:rsidP="00CD5D00">
      <w:pPr>
        <w:pStyle w:val="NoSpacing"/>
        <w:numPr>
          <w:ilvl w:val="0"/>
          <w:numId w:val="30"/>
        </w:numPr>
        <w:rPr>
          <w:rFonts w:cstheme="minorHAnsi"/>
          <w:b/>
        </w:rPr>
      </w:pPr>
      <w:hyperlink r:id="rId21" w:history="1">
        <w:r w:rsidR="00F71EB9" w:rsidRPr="00883612">
          <w:rPr>
            <w:rStyle w:val="Hyperlink"/>
          </w:rPr>
          <w:t>HB 1727</w:t>
        </w:r>
      </w:hyperlink>
      <w:r w:rsidR="00F71EB9">
        <w:t xml:space="preserve">: </w:t>
      </w:r>
      <w:hyperlink r:id="rId22" w:history="1">
        <w:r w:rsidR="00CD5D00" w:rsidRPr="00CD5D00">
          <w:rPr>
            <w:rStyle w:val="Hyperlink"/>
            <w:rFonts w:cstheme="minorHAnsi"/>
            <w:b/>
          </w:rPr>
          <w:t>The Bad Apples in Law Enforcement Accountability Act:</w:t>
        </w:r>
      </w:hyperlink>
      <w:r w:rsidR="00CD5D00" w:rsidRPr="00CD5D00">
        <w:rPr>
          <w:rFonts w:cstheme="minorHAnsi"/>
          <w:b/>
        </w:rPr>
        <w:t xml:space="preserve"> </w:t>
      </w:r>
      <w:r w:rsidR="00FE72D0" w:rsidRPr="00175057">
        <w:rPr>
          <w:rFonts w:cstheme="minorHAnsi"/>
          <w:i/>
          <w:color w:val="FF0000"/>
        </w:rPr>
        <w:t>(</w:t>
      </w:r>
      <w:r w:rsidR="00175057" w:rsidRPr="00175057">
        <w:rPr>
          <w:rFonts w:cstheme="minorHAnsi"/>
          <w:i/>
          <w:color w:val="FF0000"/>
        </w:rPr>
        <w:t>Rep. Tarver)</w:t>
      </w:r>
      <w:r w:rsidR="00D3045E">
        <w:rPr>
          <w:rFonts w:cstheme="minorHAnsi"/>
          <w:color w:val="000000" w:themeColor="text1"/>
        </w:rPr>
        <w:t xml:space="preserve"> </w:t>
      </w:r>
      <w:r w:rsidR="00CD5D00" w:rsidRPr="00CD5D00">
        <w:rPr>
          <w:rFonts w:cstheme="minorHAnsi"/>
        </w:rPr>
        <w:t xml:space="preserve">HB 1727 removes blanket “qualified immunity,” the unfair and unnecessary legal barrier that often blocks courts from holding police officers accountable when they violate a person’s constitutional rights. </w:t>
      </w:r>
    </w:p>
    <w:p w14:paraId="126C3C13" w14:textId="77777777" w:rsidR="00CD5D00" w:rsidRPr="00CD5D00" w:rsidRDefault="00CD5D00" w:rsidP="004D0769">
      <w:pPr>
        <w:pStyle w:val="NoSpacing"/>
        <w:rPr>
          <w:rFonts w:cstheme="minorHAnsi"/>
        </w:rPr>
      </w:pPr>
    </w:p>
    <w:p w14:paraId="5D4969D6" w14:textId="106A5576" w:rsidR="00CD5D00" w:rsidRPr="00CD5D00" w:rsidRDefault="00CD5D00" w:rsidP="00FE1E7A">
      <w:pPr>
        <w:pStyle w:val="NoSpacing"/>
        <w:ind w:left="540"/>
        <w:rPr>
          <w:rFonts w:cstheme="minorHAnsi"/>
          <w:b/>
        </w:rPr>
      </w:pPr>
      <w:r w:rsidRPr="00CD5D00">
        <w:rPr>
          <w:rFonts w:cstheme="minorHAnsi"/>
          <w:b/>
        </w:rPr>
        <w:t xml:space="preserve">Contact your state representative in support of </w:t>
      </w:r>
      <w:hyperlink r:id="rId23" w:history="1">
        <w:r w:rsidRPr="00883612">
          <w:rPr>
            <w:rStyle w:val="Hyperlink"/>
            <w:rFonts w:cstheme="minorHAnsi"/>
            <w:b/>
          </w:rPr>
          <w:t>HB 1727</w:t>
        </w:r>
      </w:hyperlink>
      <w:r w:rsidRPr="00CD5D00">
        <w:rPr>
          <w:rFonts w:cstheme="minorHAnsi"/>
          <w:b/>
        </w:rPr>
        <w:t>:</w:t>
      </w:r>
    </w:p>
    <w:p w14:paraId="646E14C6" w14:textId="77777777" w:rsidR="00CD5D00" w:rsidRPr="00CD5D00" w:rsidRDefault="00CD5D00" w:rsidP="00FE1E7A">
      <w:pPr>
        <w:pStyle w:val="NoSpacing"/>
        <w:ind w:left="540"/>
        <w:rPr>
          <w:rFonts w:cstheme="minorHAnsi"/>
        </w:rPr>
      </w:pPr>
      <w:r w:rsidRPr="00CD5D00">
        <w:rPr>
          <w:rFonts w:cstheme="minorHAnsi"/>
        </w:rPr>
        <w:t xml:space="preserve">Call </w:t>
      </w:r>
      <w:hyperlink r:id="rId24" w:history="1">
        <w:r w:rsidRPr="00CD5D00">
          <w:rPr>
            <w:rStyle w:val="Hyperlink"/>
            <w:rFonts w:cstheme="minorHAnsi"/>
            <w:color w:val="005AAA"/>
          </w:rPr>
          <w:t>1-866-581-7519</w:t>
        </w:r>
      </w:hyperlink>
      <w:r w:rsidR="004D0769" w:rsidRPr="004D0769">
        <w:rPr>
          <w:rStyle w:val="Hyperlink"/>
          <w:rFonts w:cstheme="minorHAnsi"/>
          <w:color w:val="005AAA"/>
          <w:u w:val="none"/>
        </w:rPr>
        <w:t xml:space="preserve"> </w:t>
      </w:r>
      <w:r w:rsidR="004D0769" w:rsidRPr="00CD5D00">
        <w:rPr>
          <w:rFonts w:cstheme="minorHAnsi"/>
        </w:rPr>
        <w:t>|</w:t>
      </w:r>
      <w:r w:rsidR="004D0769">
        <w:rPr>
          <w:rFonts w:cstheme="minorHAnsi"/>
        </w:rPr>
        <w:t xml:space="preserve"> </w:t>
      </w:r>
      <w:hyperlink r:id="rId25" w:history="1">
        <w:r w:rsidR="004D0769" w:rsidRPr="00CD5D00">
          <w:rPr>
            <w:rStyle w:val="Hyperlink"/>
            <w:rFonts w:cstheme="minorHAnsi"/>
          </w:rPr>
          <w:t>Send a message</w:t>
        </w:r>
      </w:hyperlink>
    </w:p>
    <w:p w14:paraId="6E1FEE8E" w14:textId="77777777" w:rsidR="00CD5D00" w:rsidRPr="00CD5D00" w:rsidRDefault="00CD5D00" w:rsidP="00CD5D00">
      <w:pPr>
        <w:pStyle w:val="NoSpacing"/>
        <w:rPr>
          <w:rFonts w:cstheme="minorHAnsi"/>
          <w:b/>
        </w:rPr>
      </w:pPr>
    </w:p>
    <w:p w14:paraId="5A0FBCBD" w14:textId="546ABA72" w:rsidR="00CD5D00" w:rsidRPr="00CD5D00" w:rsidRDefault="00A17318" w:rsidP="00CD5D00">
      <w:pPr>
        <w:pStyle w:val="NoSpacing"/>
        <w:numPr>
          <w:ilvl w:val="0"/>
          <w:numId w:val="30"/>
        </w:numPr>
        <w:rPr>
          <w:rFonts w:cstheme="minorHAnsi"/>
        </w:rPr>
      </w:pPr>
      <w:hyperlink r:id="rId26" w:history="1">
        <w:r w:rsidR="004F2836" w:rsidRPr="00883612">
          <w:rPr>
            <w:rStyle w:val="Hyperlink"/>
          </w:rPr>
          <w:t>HB 2542</w:t>
        </w:r>
      </w:hyperlink>
      <w:r w:rsidR="004F2836">
        <w:t xml:space="preserve">: </w:t>
      </w:r>
      <w:hyperlink r:id="rId27" w:history="1">
        <w:r w:rsidR="00B7106F">
          <w:rPr>
            <w:rStyle w:val="Hyperlink"/>
            <w:rFonts w:cstheme="minorHAnsi"/>
            <w:b/>
          </w:rPr>
          <w:t>Removing Felony Bar for Individuals Seeking a Name Change:</w:t>
        </w:r>
      </w:hyperlink>
      <w:r w:rsidR="00B7106F">
        <w:rPr>
          <w:rFonts w:cstheme="minorHAnsi"/>
          <w:b/>
        </w:rPr>
        <w:t xml:space="preserve"> </w:t>
      </w:r>
      <w:r w:rsidR="007F6C67" w:rsidRPr="007F6C67">
        <w:rPr>
          <w:rFonts w:cstheme="minorHAnsi"/>
          <w:i/>
          <w:color w:val="FF0000"/>
        </w:rPr>
        <w:t>(Rep. Cassidy)</w:t>
      </w:r>
      <w:r w:rsidR="007F6C67">
        <w:rPr>
          <w:rFonts w:cstheme="minorHAnsi"/>
          <w:b/>
          <w:i/>
          <w:color w:val="FF0000"/>
        </w:rPr>
        <w:t xml:space="preserve"> </w:t>
      </w:r>
      <w:r w:rsidR="00CD5D00" w:rsidRPr="00CD5D00">
        <w:rPr>
          <w:rFonts w:cstheme="minorHAnsi"/>
        </w:rPr>
        <w:t>HB 2542 brings our state’s overly-restrictive name change law, in line with the majority of other states and helps those who are transgender, gender-expansive people and survivors of human trafficking live safer and more authentic lives by removing the ten-year waiting period and the lifetime ban.</w:t>
      </w:r>
    </w:p>
    <w:p w14:paraId="28C881F1" w14:textId="77777777" w:rsidR="004D0769" w:rsidRDefault="004D0769" w:rsidP="00CD5D00">
      <w:pPr>
        <w:pStyle w:val="NoSpacing"/>
        <w:ind w:left="540"/>
        <w:rPr>
          <w:rFonts w:cstheme="minorHAnsi"/>
        </w:rPr>
      </w:pPr>
    </w:p>
    <w:p w14:paraId="2F2DC7E1" w14:textId="71AB7FE7" w:rsidR="00CD5D00" w:rsidRPr="00CD5D00" w:rsidRDefault="00CD5D00" w:rsidP="00FE1E7A">
      <w:pPr>
        <w:pStyle w:val="NoSpacing"/>
        <w:ind w:left="540"/>
        <w:rPr>
          <w:rFonts w:cstheme="minorHAnsi"/>
          <w:b/>
        </w:rPr>
      </w:pPr>
      <w:r w:rsidRPr="00CD5D00">
        <w:rPr>
          <w:rFonts w:cstheme="minorHAnsi"/>
          <w:b/>
        </w:rPr>
        <w:t xml:space="preserve">Contact your state representative in support of </w:t>
      </w:r>
      <w:hyperlink r:id="rId28" w:history="1">
        <w:r w:rsidRPr="00883612">
          <w:rPr>
            <w:rStyle w:val="Hyperlink"/>
            <w:rFonts w:cstheme="minorHAnsi"/>
            <w:b/>
          </w:rPr>
          <w:t>HB 2542</w:t>
        </w:r>
      </w:hyperlink>
      <w:r w:rsidRPr="00CD5D00">
        <w:rPr>
          <w:rFonts w:cstheme="minorHAnsi"/>
          <w:b/>
        </w:rPr>
        <w:t>:</w:t>
      </w:r>
    </w:p>
    <w:p w14:paraId="0A59C79A" w14:textId="77777777" w:rsidR="00CD5D00" w:rsidRPr="00CD5D00" w:rsidRDefault="00CD5D00" w:rsidP="00FE1E7A">
      <w:pPr>
        <w:pStyle w:val="NoSpacing"/>
        <w:ind w:left="540"/>
        <w:rPr>
          <w:rFonts w:cstheme="minorHAnsi"/>
        </w:rPr>
      </w:pPr>
      <w:r w:rsidRPr="00CD5D00">
        <w:rPr>
          <w:rFonts w:cstheme="minorHAnsi"/>
        </w:rPr>
        <w:t xml:space="preserve">Call </w:t>
      </w:r>
      <w:hyperlink r:id="rId29" w:history="1">
        <w:r w:rsidRPr="00CD5D00">
          <w:rPr>
            <w:rStyle w:val="Hyperlink"/>
            <w:rFonts w:cstheme="minorHAnsi"/>
            <w:color w:val="005AAA"/>
          </w:rPr>
          <w:t>1-866-957-2612</w:t>
        </w:r>
      </w:hyperlink>
      <w:r w:rsidRPr="00CD5D00">
        <w:rPr>
          <w:rFonts w:cstheme="minorHAnsi"/>
          <w:color w:val="423A38"/>
        </w:rPr>
        <w:t> </w:t>
      </w:r>
      <w:r w:rsidR="004D0769" w:rsidRPr="00CD5D00">
        <w:rPr>
          <w:rFonts w:cstheme="minorHAnsi"/>
        </w:rPr>
        <w:t>|</w:t>
      </w:r>
      <w:r w:rsidR="004D0769">
        <w:rPr>
          <w:rFonts w:cstheme="minorHAnsi"/>
        </w:rPr>
        <w:t xml:space="preserve"> </w:t>
      </w:r>
      <w:hyperlink r:id="rId30" w:history="1">
        <w:r w:rsidR="004D0769" w:rsidRPr="00CD5D00">
          <w:rPr>
            <w:rStyle w:val="Hyperlink"/>
            <w:rFonts w:cstheme="minorHAnsi"/>
          </w:rPr>
          <w:t>Send a message</w:t>
        </w:r>
      </w:hyperlink>
    </w:p>
    <w:p w14:paraId="314B0FA6" w14:textId="77777777" w:rsidR="00CD5D00" w:rsidRPr="00CD5D00" w:rsidRDefault="00CD5D00" w:rsidP="00CD5D00">
      <w:pPr>
        <w:pStyle w:val="NoSpacing"/>
        <w:rPr>
          <w:rFonts w:cstheme="minorHAnsi"/>
          <w:b/>
        </w:rPr>
      </w:pPr>
    </w:p>
    <w:p w14:paraId="27A42FB1" w14:textId="7B26F628" w:rsidR="00CD5D00" w:rsidRPr="00CD5D00" w:rsidRDefault="00A17318" w:rsidP="00CD5D00">
      <w:pPr>
        <w:pStyle w:val="NoSpacing"/>
        <w:numPr>
          <w:ilvl w:val="0"/>
          <w:numId w:val="30"/>
        </w:numPr>
        <w:rPr>
          <w:rFonts w:cstheme="minorHAnsi"/>
        </w:rPr>
      </w:pPr>
      <w:hyperlink r:id="rId31" w:history="1">
        <w:r w:rsidR="004F2836" w:rsidRPr="00883612">
          <w:rPr>
            <w:rStyle w:val="Hyperlink"/>
          </w:rPr>
          <w:t>HB 2553</w:t>
        </w:r>
      </w:hyperlink>
      <w:r w:rsidR="004F2836">
        <w:t xml:space="preserve">: </w:t>
      </w:r>
      <w:hyperlink r:id="rId32" w:history="1">
        <w:r w:rsidR="00CD5D00" w:rsidRPr="00CD5D00">
          <w:rPr>
            <w:rStyle w:val="Hyperlink"/>
            <w:rFonts w:cstheme="minorHAnsi"/>
            <w:b/>
          </w:rPr>
          <w:t>Protecting Household Privacy Act:</w:t>
        </w:r>
      </w:hyperlink>
      <w:r w:rsidR="00CD5D00" w:rsidRPr="00CD5D00">
        <w:rPr>
          <w:rFonts w:cstheme="minorHAnsi"/>
          <w:b/>
        </w:rPr>
        <w:t xml:space="preserve"> </w:t>
      </w:r>
      <w:r w:rsidR="007F6C67">
        <w:rPr>
          <w:rFonts w:cstheme="minorHAnsi"/>
          <w:i/>
          <w:color w:val="FF0000"/>
        </w:rPr>
        <w:t xml:space="preserve">(Rep. Williams) </w:t>
      </w:r>
      <w:r w:rsidR="00CD5D00" w:rsidRPr="00CD5D00">
        <w:rPr>
          <w:rFonts w:cstheme="minorHAnsi"/>
        </w:rPr>
        <w:t>HB 2553</w:t>
      </w:r>
      <w:r w:rsidR="00CD5D00" w:rsidRPr="00CD5D00">
        <w:t xml:space="preserve"> </w:t>
      </w:r>
      <w:r w:rsidR="00CD5D00" w:rsidRPr="00CD5D00">
        <w:rPr>
          <w:rFonts w:cstheme="minorHAnsi"/>
        </w:rPr>
        <w:t xml:space="preserve">places modest parameters on the collection and use of household electronic data by law enforcement. With the proliferation of these devices – like “Alexa” or a Ring doorbell, there needs to be some rules to protect your private information. </w:t>
      </w:r>
    </w:p>
    <w:p w14:paraId="60C671B7" w14:textId="77777777" w:rsidR="00CD5D00" w:rsidRPr="00CD5D00" w:rsidRDefault="00CD5D00" w:rsidP="00CD5D00">
      <w:pPr>
        <w:pStyle w:val="NoSpacing"/>
        <w:ind w:left="720"/>
        <w:rPr>
          <w:rFonts w:cstheme="minorHAnsi"/>
        </w:rPr>
      </w:pPr>
    </w:p>
    <w:p w14:paraId="38056035" w14:textId="60B30EFA" w:rsidR="00CD5D00" w:rsidRPr="004D0769" w:rsidRDefault="00CD5D00" w:rsidP="00FE1E7A">
      <w:pPr>
        <w:pStyle w:val="NoSpacing"/>
        <w:ind w:left="540"/>
        <w:rPr>
          <w:rFonts w:cstheme="minorHAnsi"/>
          <w:b/>
        </w:rPr>
      </w:pPr>
      <w:r w:rsidRPr="004D0769">
        <w:rPr>
          <w:rFonts w:cstheme="minorHAnsi"/>
          <w:b/>
        </w:rPr>
        <w:t xml:space="preserve">Contact your state representative in support of </w:t>
      </w:r>
      <w:hyperlink r:id="rId33" w:history="1">
        <w:r w:rsidRPr="00883612">
          <w:rPr>
            <w:rStyle w:val="Hyperlink"/>
            <w:rFonts w:cstheme="minorHAnsi"/>
            <w:b/>
          </w:rPr>
          <w:t>HB 2553</w:t>
        </w:r>
      </w:hyperlink>
      <w:r w:rsidRPr="004D0769">
        <w:rPr>
          <w:rFonts w:cstheme="minorHAnsi"/>
          <w:b/>
        </w:rPr>
        <w:t>:</w:t>
      </w:r>
    </w:p>
    <w:p w14:paraId="4148AC38" w14:textId="77777777" w:rsidR="00CD5D00" w:rsidRPr="00CD5D00" w:rsidRDefault="00A17318" w:rsidP="00FE1E7A">
      <w:pPr>
        <w:pStyle w:val="NoSpacing"/>
        <w:ind w:left="540"/>
        <w:rPr>
          <w:rFonts w:cstheme="minorHAnsi"/>
        </w:rPr>
      </w:pPr>
      <w:hyperlink r:id="rId34" w:history="1">
        <w:r w:rsidR="00CD5D00" w:rsidRPr="00CD5D00">
          <w:rPr>
            <w:rStyle w:val="Hyperlink"/>
            <w:rFonts w:cstheme="minorHAnsi"/>
          </w:rPr>
          <w:t>Send a message</w:t>
        </w:r>
      </w:hyperlink>
      <w:r w:rsidR="00CD5D00" w:rsidRPr="00CD5D00">
        <w:rPr>
          <w:rFonts w:cstheme="minorHAnsi"/>
        </w:rPr>
        <w:t xml:space="preserve"> </w:t>
      </w:r>
    </w:p>
    <w:p w14:paraId="1C03A774" w14:textId="77777777" w:rsidR="00CD5D00" w:rsidRPr="00CD5D00" w:rsidRDefault="00CD5D00" w:rsidP="00CD5D00">
      <w:pPr>
        <w:pStyle w:val="NoSpacing"/>
        <w:rPr>
          <w:rFonts w:cstheme="minorHAnsi"/>
        </w:rPr>
      </w:pPr>
    </w:p>
    <w:p w14:paraId="533BCF14" w14:textId="2A65B42D" w:rsidR="00CD5D00" w:rsidRPr="00141FB8" w:rsidRDefault="00A17318" w:rsidP="00CD5D00">
      <w:pPr>
        <w:pStyle w:val="NoSpacing"/>
        <w:numPr>
          <w:ilvl w:val="0"/>
          <w:numId w:val="30"/>
        </w:numPr>
        <w:rPr>
          <w:rFonts w:cstheme="minorHAnsi"/>
        </w:rPr>
      </w:pPr>
      <w:hyperlink r:id="rId35" w:history="1">
        <w:r w:rsidR="004F2836" w:rsidRPr="00141FB8">
          <w:rPr>
            <w:rStyle w:val="Hyperlink"/>
          </w:rPr>
          <w:t>HB 3071</w:t>
        </w:r>
      </w:hyperlink>
      <w:r w:rsidR="004F2836" w:rsidRPr="00141FB8">
        <w:t xml:space="preserve">: </w:t>
      </w:r>
      <w:hyperlink r:id="rId36" w:history="1">
        <w:r w:rsidR="00CD5D00" w:rsidRPr="00141FB8">
          <w:rPr>
            <w:rStyle w:val="Hyperlink"/>
            <w:rFonts w:cstheme="minorHAnsi"/>
            <w:b/>
          </w:rPr>
          <w:t>Illinois Healthy Youth Act:</w:t>
        </w:r>
      </w:hyperlink>
      <w:r w:rsidR="00CD5D00" w:rsidRPr="00141FB8">
        <w:rPr>
          <w:rFonts w:cstheme="minorHAnsi"/>
          <w:b/>
        </w:rPr>
        <w:t xml:space="preserve"> </w:t>
      </w:r>
      <w:r w:rsidR="00FE72D0" w:rsidRPr="00141FB8">
        <w:rPr>
          <w:rFonts w:cstheme="minorHAnsi"/>
          <w:i/>
          <w:color w:val="FF0000"/>
        </w:rPr>
        <w:t xml:space="preserve">(Rep. Lilly) </w:t>
      </w:r>
      <w:r w:rsidR="00CD5D00" w:rsidRPr="00141FB8">
        <w:rPr>
          <w:rFonts w:cstheme="minorHAnsi"/>
        </w:rPr>
        <w:t xml:space="preserve">HB 3071 updates Illinois’ sexual health education standards to give young people the information and tools they need to support responsible and informed decision making about their health and well-being throughout their lives.  </w:t>
      </w:r>
    </w:p>
    <w:p w14:paraId="3884061C" w14:textId="77777777" w:rsidR="00CD5D00" w:rsidRPr="00141FB8" w:rsidRDefault="00CD5D00" w:rsidP="00CD5D00">
      <w:pPr>
        <w:pStyle w:val="NoSpacing"/>
        <w:ind w:left="720"/>
        <w:rPr>
          <w:rFonts w:cstheme="minorHAnsi"/>
        </w:rPr>
      </w:pPr>
    </w:p>
    <w:p w14:paraId="3BEB43D4" w14:textId="5DEC0A5B" w:rsidR="00CD5D00" w:rsidRPr="004D0769" w:rsidRDefault="00CD5D00" w:rsidP="00FE1E7A">
      <w:pPr>
        <w:pStyle w:val="NoSpacing"/>
        <w:ind w:left="540"/>
        <w:rPr>
          <w:rFonts w:cstheme="minorHAnsi"/>
          <w:b/>
        </w:rPr>
      </w:pPr>
      <w:r w:rsidRPr="00141FB8">
        <w:rPr>
          <w:rFonts w:cstheme="minorHAnsi"/>
          <w:b/>
        </w:rPr>
        <w:t xml:space="preserve">Contact your state representative in support of </w:t>
      </w:r>
      <w:hyperlink r:id="rId37" w:history="1">
        <w:r w:rsidRPr="00141FB8">
          <w:rPr>
            <w:rStyle w:val="Hyperlink"/>
            <w:rFonts w:cstheme="minorHAnsi"/>
            <w:b/>
          </w:rPr>
          <w:t>HB 3071</w:t>
        </w:r>
      </w:hyperlink>
      <w:r w:rsidRPr="00141FB8">
        <w:rPr>
          <w:rFonts w:cstheme="minorHAnsi"/>
          <w:b/>
        </w:rPr>
        <w:t>:</w:t>
      </w:r>
    </w:p>
    <w:p w14:paraId="4B95E5D2" w14:textId="77777777" w:rsidR="00CD5D00" w:rsidRPr="00CD5D00" w:rsidRDefault="00CD5D00" w:rsidP="00FE1E7A">
      <w:pPr>
        <w:pStyle w:val="NoSpacing"/>
        <w:ind w:left="540"/>
        <w:rPr>
          <w:rFonts w:cstheme="minorHAnsi"/>
        </w:rPr>
      </w:pPr>
      <w:r w:rsidRPr="00CD5D00">
        <w:rPr>
          <w:rFonts w:cstheme="minorHAnsi"/>
        </w:rPr>
        <w:t xml:space="preserve">Call </w:t>
      </w:r>
      <w:hyperlink r:id="rId38" w:history="1">
        <w:r w:rsidRPr="00CD5D00">
          <w:rPr>
            <w:rStyle w:val="Hyperlink"/>
            <w:rFonts w:cstheme="minorHAnsi"/>
            <w:color w:val="005AAA"/>
          </w:rPr>
          <w:t>1-866-563-5608</w:t>
        </w:r>
      </w:hyperlink>
      <w:r w:rsidR="004D0769">
        <w:rPr>
          <w:rStyle w:val="Hyperlink"/>
          <w:rFonts w:cstheme="minorHAnsi"/>
          <w:color w:val="005AAA"/>
        </w:rPr>
        <w:t xml:space="preserve"> </w:t>
      </w:r>
      <w:r w:rsidR="004D0769" w:rsidRPr="00CD5D00">
        <w:rPr>
          <w:rFonts w:cstheme="minorHAnsi"/>
        </w:rPr>
        <w:t xml:space="preserve"> |</w:t>
      </w:r>
      <w:r w:rsidR="004D0769">
        <w:rPr>
          <w:rFonts w:cstheme="minorHAnsi"/>
        </w:rPr>
        <w:t xml:space="preserve"> </w:t>
      </w:r>
      <w:hyperlink r:id="rId39" w:history="1">
        <w:r w:rsidR="004D0769" w:rsidRPr="00CD5D00">
          <w:rPr>
            <w:rStyle w:val="Hyperlink"/>
            <w:rFonts w:cstheme="minorHAnsi"/>
          </w:rPr>
          <w:t>Send a message</w:t>
        </w:r>
      </w:hyperlink>
    </w:p>
    <w:p w14:paraId="509E7FE8" w14:textId="77777777" w:rsidR="00CD5D00" w:rsidRPr="00CD5D00" w:rsidRDefault="00CD5D00" w:rsidP="00CD5D00">
      <w:pPr>
        <w:pStyle w:val="NoSpacing"/>
        <w:rPr>
          <w:rFonts w:cstheme="minorHAnsi"/>
          <w:b/>
        </w:rPr>
      </w:pPr>
    </w:p>
    <w:p w14:paraId="6B9DC038" w14:textId="5AF852BA" w:rsidR="00CD5D00" w:rsidRPr="00CD5D00" w:rsidRDefault="00A17318" w:rsidP="00CD5D00">
      <w:pPr>
        <w:pStyle w:val="NoSpacing"/>
        <w:numPr>
          <w:ilvl w:val="0"/>
          <w:numId w:val="30"/>
        </w:numPr>
        <w:rPr>
          <w:rFonts w:cstheme="minorHAnsi"/>
        </w:rPr>
      </w:pPr>
      <w:hyperlink r:id="rId40" w:history="1">
        <w:r w:rsidR="004F2836" w:rsidRPr="00883612">
          <w:rPr>
            <w:rStyle w:val="Hyperlink"/>
          </w:rPr>
          <w:t>HB 3447</w:t>
        </w:r>
      </w:hyperlink>
      <w:r w:rsidR="004F2836">
        <w:t xml:space="preserve">: </w:t>
      </w:r>
      <w:hyperlink r:id="rId41" w:history="1">
        <w:r w:rsidR="00CD5D00" w:rsidRPr="00CD5D00">
          <w:rPr>
            <w:rStyle w:val="Hyperlink"/>
            <w:rFonts w:cstheme="minorHAnsi"/>
            <w:b/>
          </w:rPr>
          <w:t>Reducing Barriers to Recovery:</w:t>
        </w:r>
      </w:hyperlink>
      <w:r w:rsidR="00CD5D00" w:rsidRPr="00CD5D00">
        <w:rPr>
          <w:rFonts w:cstheme="minorHAnsi"/>
          <w:b/>
        </w:rPr>
        <w:t xml:space="preserve"> </w:t>
      </w:r>
      <w:r w:rsidR="007F6C67" w:rsidRPr="007F6C67">
        <w:rPr>
          <w:rFonts w:cstheme="minorHAnsi"/>
          <w:i/>
          <w:color w:val="FF0000"/>
        </w:rPr>
        <w:t>(Rep. Ammons)</w:t>
      </w:r>
      <w:r w:rsidR="007F6C67">
        <w:rPr>
          <w:rFonts w:cstheme="minorHAnsi"/>
          <w:b/>
          <w:color w:val="FF0000"/>
        </w:rPr>
        <w:t xml:space="preserve"> </w:t>
      </w:r>
      <w:r w:rsidR="00CD5D00" w:rsidRPr="00CD5D00">
        <w:rPr>
          <w:rFonts w:cstheme="minorHAnsi"/>
        </w:rPr>
        <w:t xml:space="preserve">HB 3447 implements a proven public health approach, eliminating the failed policies of the “War on Drugs.” The bill reclassifies the charge for simple possession of all drugs from a felony to a misdemeanor and provides access to drug treatment for those who </w:t>
      </w:r>
      <w:proofErr w:type="gramStart"/>
      <w:r w:rsidR="00CD5D00" w:rsidRPr="00CD5D00">
        <w:rPr>
          <w:rFonts w:cstheme="minorHAnsi"/>
        </w:rPr>
        <w:t>are arrested</w:t>
      </w:r>
      <w:proofErr w:type="gramEnd"/>
      <w:r w:rsidR="00CD5D00" w:rsidRPr="00CD5D00">
        <w:rPr>
          <w:rFonts w:cstheme="minorHAnsi"/>
        </w:rPr>
        <w:t xml:space="preserve">. </w:t>
      </w:r>
    </w:p>
    <w:p w14:paraId="1DE4157D" w14:textId="77777777" w:rsidR="00CD5D00" w:rsidRPr="00CD5D00" w:rsidRDefault="00CD5D00" w:rsidP="00CD5D00">
      <w:pPr>
        <w:pStyle w:val="NoSpacing"/>
        <w:ind w:left="720"/>
        <w:rPr>
          <w:rFonts w:cstheme="minorHAnsi"/>
        </w:rPr>
      </w:pPr>
    </w:p>
    <w:p w14:paraId="52191AAD" w14:textId="5A690715" w:rsidR="00CD5D00" w:rsidRPr="004D0769" w:rsidRDefault="00CD5D00" w:rsidP="00FE1E7A">
      <w:pPr>
        <w:pStyle w:val="NoSpacing"/>
        <w:ind w:left="180" w:firstLine="360"/>
        <w:rPr>
          <w:rFonts w:cstheme="minorHAnsi"/>
          <w:b/>
        </w:rPr>
      </w:pPr>
      <w:r w:rsidRPr="004D0769">
        <w:rPr>
          <w:rFonts w:cstheme="minorHAnsi"/>
          <w:b/>
        </w:rPr>
        <w:t xml:space="preserve">Contact your state representative in support of </w:t>
      </w:r>
      <w:hyperlink r:id="rId42" w:history="1">
        <w:r w:rsidRPr="00883612">
          <w:rPr>
            <w:rStyle w:val="Hyperlink"/>
            <w:rFonts w:cstheme="minorHAnsi"/>
            <w:b/>
          </w:rPr>
          <w:t>HB 3447</w:t>
        </w:r>
      </w:hyperlink>
      <w:r w:rsidRPr="004D0769">
        <w:rPr>
          <w:rFonts w:cstheme="minorHAnsi"/>
          <w:b/>
        </w:rPr>
        <w:t>:</w:t>
      </w:r>
    </w:p>
    <w:p w14:paraId="28213684" w14:textId="77777777" w:rsidR="00CD5D00" w:rsidRPr="00CD5D00" w:rsidRDefault="00CD5D00" w:rsidP="00FE1E7A">
      <w:pPr>
        <w:pStyle w:val="NoSpacing"/>
        <w:ind w:left="540"/>
        <w:rPr>
          <w:rFonts w:cstheme="minorHAnsi"/>
          <w:color w:val="423A38"/>
        </w:rPr>
      </w:pPr>
      <w:r w:rsidRPr="00CD5D00">
        <w:rPr>
          <w:rFonts w:cstheme="minorHAnsi"/>
        </w:rPr>
        <w:t xml:space="preserve">Call </w:t>
      </w:r>
      <w:hyperlink r:id="rId43" w:history="1">
        <w:r w:rsidRPr="00CD5D00">
          <w:rPr>
            <w:rStyle w:val="Hyperlink"/>
            <w:rFonts w:cstheme="minorHAnsi"/>
            <w:color w:val="005AAA"/>
          </w:rPr>
          <w:t>1-866-895-2997</w:t>
        </w:r>
      </w:hyperlink>
      <w:r w:rsidRPr="00CD5D00">
        <w:rPr>
          <w:rFonts w:cstheme="minorHAnsi"/>
          <w:color w:val="423A38"/>
        </w:rPr>
        <w:t> </w:t>
      </w:r>
      <w:r w:rsidR="004D0769" w:rsidRPr="00CD5D00">
        <w:rPr>
          <w:rFonts w:cstheme="minorHAnsi"/>
        </w:rPr>
        <w:t>|</w:t>
      </w:r>
      <w:r w:rsidR="004D0769">
        <w:rPr>
          <w:rFonts w:cstheme="minorHAnsi"/>
        </w:rPr>
        <w:t xml:space="preserve"> </w:t>
      </w:r>
      <w:hyperlink r:id="rId44" w:history="1">
        <w:r w:rsidR="004D0769" w:rsidRPr="00CD5D00">
          <w:rPr>
            <w:rStyle w:val="Hyperlink"/>
            <w:rFonts w:cstheme="minorHAnsi"/>
          </w:rPr>
          <w:t>Send a message</w:t>
        </w:r>
      </w:hyperlink>
    </w:p>
    <w:p w14:paraId="1D352D5D" w14:textId="77777777" w:rsidR="00CD5D00" w:rsidRPr="00CD5D00" w:rsidRDefault="00CD5D00" w:rsidP="00CD5D00">
      <w:pPr>
        <w:pStyle w:val="NoSpacing"/>
        <w:rPr>
          <w:rFonts w:cstheme="minorHAnsi"/>
          <w:color w:val="423A38"/>
        </w:rPr>
      </w:pPr>
    </w:p>
    <w:p w14:paraId="1C1A003C" w14:textId="08503A9B" w:rsidR="00CD5D00" w:rsidRPr="00CD5D00" w:rsidRDefault="00A17318" w:rsidP="00CD5D00">
      <w:pPr>
        <w:pStyle w:val="NoSpacing"/>
        <w:numPr>
          <w:ilvl w:val="0"/>
          <w:numId w:val="30"/>
        </w:numPr>
        <w:rPr>
          <w:rFonts w:cstheme="minorHAnsi"/>
        </w:rPr>
      </w:pPr>
      <w:hyperlink r:id="rId45" w:history="1">
        <w:r w:rsidR="004F2836" w:rsidRPr="00883612">
          <w:rPr>
            <w:rStyle w:val="Hyperlink"/>
          </w:rPr>
          <w:t>SB 2190</w:t>
        </w:r>
      </w:hyperlink>
      <w:r w:rsidR="004F2836">
        <w:t xml:space="preserve">: </w:t>
      </w:r>
      <w:hyperlink r:id="rId46" w:history="1">
        <w:r w:rsidR="00CD5D00" w:rsidRPr="00CD5D00">
          <w:rPr>
            <w:rStyle w:val="Hyperlink"/>
            <w:rFonts w:cstheme="minorHAnsi"/>
            <w:b/>
          </w:rPr>
          <w:t>Repeal PNA:</w:t>
        </w:r>
      </w:hyperlink>
      <w:r w:rsidR="00CD5D00" w:rsidRPr="00CD5D00">
        <w:rPr>
          <w:rFonts w:cstheme="minorHAnsi"/>
          <w:b/>
        </w:rPr>
        <w:t xml:space="preserve"> </w:t>
      </w:r>
      <w:r w:rsidR="007F6C67">
        <w:rPr>
          <w:rFonts w:cstheme="minorHAnsi"/>
          <w:i/>
          <w:color w:val="FF0000"/>
        </w:rPr>
        <w:t xml:space="preserve">(Sen. Sims) </w:t>
      </w:r>
      <w:r w:rsidR="00CD5D00" w:rsidRPr="00CD5D00">
        <w:rPr>
          <w:rFonts w:cstheme="minorHAnsi"/>
        </w:rPr>
        <w:t>SB 2190 repeals a dangerous law that creates barriers for access to reproductive health care for young people. The Parental Notice of Abortion Act is part of a by-gone era in Illinois, a time when our state passed a series of laws in the 1990s designed to limit access to reproductive health care.</w:t>
      </w:r>
    </w:p>
    <w:p w14:paraId="2C87C129" w14:textId="77777777" w:rsidR="00CD5D00" w:rsidRPr="00CD5D00" w:rsidRDefault="00CD5D00" w:rsidP="00CD5D00">
      <w:pPr>
        <w:pStyle w:val="NoSpacing"/>
        <w:rPr>
          <w:rFonts w:cstheme="minorHAnsi"/>
          <w:b/>
        </w:rPr>
      </w:pPr>
      <w:r w:rsidRPr="00CD5D00">
        <w:rPr>
          <w:rFonts w:cstheme="minorHAnsi"/>
          <w:b/>
        </w:rPr>
        <w:t xml:space="preserve"> </w:t>
      </w:r>
    </w:p>
    <w:p w14:paraId="6F0A00AF" w14:textId="3642AFAC" w:rsidR="00CD5D00" w:rsidRPr="004D0769" w:rsidRDefault="00CD5D00" w:rsidP="00FE1E7A">
      <w:pPr>
        <w:pStyle w:val="NoSpacing"/>
        <w:ind w:left="540"/>
        <w:rPr>
          <w:rFonts w:cstheme="minorHAnsi"/>
          <w:b/>
        </w:rPr>
      </w:pPr>
      <w:r w:rsidRPr="004D0769">
        <w:rPr>
          <w:rFonts w:cstheme="minorHAnsi"/>
          <w:b/>
        </w:rPr>
        <w:t xml:space="preserve">Contact your state senator in support of </w:t>
      </w:r>
      <w:hyperlink r:id="rId47" w:history="1">
        <w:r w:rsidRPr="00883612">
          <w:rPr>
            <w:rStyle w:val="Hyperlink"/>
            <w:rFonts w:cstheme="minorHAnsi"/>
            <w:b/>
          </w:rPr>
          <w:t>SB 2190</w:t>
        </w:r>
      </w:hyperlink>
      <w:r w:rsidRPr="004D0769">
        <w:rPr>
          <w:rFonts w:cstheme="minorHAnsi"/>
          <w:b/>
        </w:rPr>
        <w:t>:</w:t>
      </w:r>
    </w:p>
    <w:p w14:paraId="6DC91BA7" w14:textId="77777777" w:rsidR="00CD5D00" w:rsidRPr="00CD5D00" w:rsidRDefault="00CD5D00" w:rsidP="00FE1E7A">
      <w:pPr>
        <w:pStyle w:val="NoSpacing"/>
        <w:ind w:left="540"/>
      </w:pPr>
      <w:r w:rsidRPr="00CD5D00">
        <w:rPr>
          <w:rFonts w:cstheme="minorHAnsi"/>
        </w:rPr>
        <w:t xml:space="preserve">Call </w:t>
      </w:r>
      <w:hyperlink r:id="rId48" w:history="1">
        <w:r w:rsidRPr="00CD5D00">
          <w:rPr>
            <w:rStyle w:val="Hyperlink"/>
            <w:color w:val="005AAA"/>
          </w:rPr>
          <w:t>1-866-974-8813</w:t>
        </w:r>
      </w:hyperlink>
      <w:r w:rsidR="004D0769" w:rsidRPr="004D0769">
        <w:rPr>
          <w:rStyle w:val="Hyperlink"/>
          <w:color w:val="005AAA"/>
          <w:u w:val="none"/>
        </w:rPr>
        <w:t xml:space="preserve"> </w:t>
      </w:r>
      <w:r w:rsidR="004D0769" w:rsidRPr="00CD5D00">
        <w:rPr>
          <w:rFonts w:cstheme="minorHAnsi"/>
        </w:rPr>
        <w:t>|</w:t>
      </w:r>
      <w:r w:rsidR="004D0769">
        <w:rPr>
          <w:rFonts w:cstheme="minorHAnsi"/>
        </w:rPr>
        <w:t xml:space="preserve"> </w:t>
      </w:r>
      <w:hyperlink r:id="rId49" w:history="1">
        <w:r w:rsidR="004D0769">
          <w:rPr>
            <w:rStyle w:val="Hyperlink"/>
            <w:rFonts w:cstheme="minorHAnsi"/>
          </w:rPr>
          <w:t>Send a message</w:t>
        </w:r>
      </w:hyperlink>
    </w:p>
    <w:p w14:paraId="5736CD07" w14:textId="77777777" w:rsidR="00CD5D00" w:rsidRPr="00CD5D00" w:rsidRDefault="00CD5D00" w:rsidP="00CD5D00">
      <w:pPr>
        <w:pStyle w:val="NoSpacing"/>
        <w:ind w:left="720"/>
      </w:pPr>
    </w:p>
    <w:p w14:paraId="6C646D04" w14:textId="339E81BF" w:rsidR="00CD5D00" w:rsidRPr="00CD5D00" w:rsidRDefault="00A17318" w:rsidP="00CD5D00">
      <w:pPr>
        <w:pStyle w:val="NoSpacing"/>
        <w:numPr>
          <w:ilvl w:val="0"/>
          <w:numId w:val="30"/>
        </w:numPr>
        <w:rPr>
          <w:rFonts w:cstheme="minorHAnsi"/>
          <w:color w:val="423A38"/>
        </w:rPr>
      </w:pPr>
      <w:hyperlink r:id="rId50" w:history="1">
        <w:r w:rsidR="004F2836" w:rsidRPr="00883612">
          <w:rPr>
            <w:rStyle w:val="Hyperlink"/>
          </w:rPr>
          <w:t>SB 655</w:t>
        </w:r>
      </w:hyperlink>
      <w:r w:rsidR="004F2836" w:rsidRPr="00141FB8">
        <w:t xml:space="preserve">: </w:t>
      </w:r>
      <w:hyperlink r:id="rId51" w:history="1">
        <w:r w:rsidR="0049587C" w:rsidRPr="00141FB8">
          <w:rPr>
            <w:rStyle w:val="Hyperlink"/>
            <w:rFonts w:cstheme="minorHAnsi"/>
            <w:b/>
          </w:rPr>
          <w:t>HIV:</w:t>
        </w:r>
      </w:hyperlink>
      <w:r w:rsidR="00CD5D00" w:rsidRPr="00141FB8">
        <w:rPr>
          <w:rFonts w:cstheme="minorHAnsi"/>
          <w:color w:val="423A38"/>
        </w:rPr>
        <w:t xml:space="preserve"> </w:t>
      </w:r>
      <w:r w:rsidR="007F6C67" w:rsidRPr="00141FB8">
        <w:rPr>
          <w:rFonts w:cstheme="minorHAnsi"/>
          <w:i/>
          <w:color w:val="FF0000"/>
        </w:rPr>
        <w:t>(</w:t>
      </w:r>
      <w:r w:rsidR="007F6C67">
        <w:rPr>
          <w:rFonts w:cstheme="minorHAnsi"/>
          <w:i/>
          <w:color w:val="FF0000"/>
        </w:rPr>
        <w:t xml:space="preserve">Sen. Peters) </w:t>
      </w:r>
      <w:r w:rsidR="00CD5D00" w:rsidRPr="00EE75B1">
        <w:rPr>
          <w:rFonts w:cstheme="minorHAnsi"/>
        </w:rPr>
        <w:t>SB</w:t>
      </w:r>
      <w:r w:rsidR="00CD5D00" w:rsidRPr="00CD5D00">
        <w:rPr>
          <w:rFonts w:cstheme="minorHAnsi"/>
        </w:rPr>
        <w:t xml:space="preserve"> 655 repeals the harmful Illinois law that criminalizes people living with HIV. Currently people living with HIV can face the threat of arrest, prosecution, and incarceration without any </w:t>
      </w:r>
      <w:proofErr w:type="gramStart"/>
      <w:r w:rsidR="00CD5D00" w:rsidRPr="00CD5D00">
        <w:rPr>
          <w:rFonts w:cstheme="minorHAnsi"/>
        </w:rPr>
        <w:t>transmission taking</w:t>
      </w:r>
      <w:proofErr w:type="gramEnd"/>
      <w:r w:rsidR="00CD5D00" w:rsidRPr="00CD5D00">
        <w:rPr>
          <w:rFonts w:cstheme="minorHAnsi"/>
        </w:rPr>
        <w:t xml:space="preserve"> place. Repealing this law would treat HIV like any other chronic disease.</w:t>
      </w:r>
    </w:p>
    <w:p w14:paraId="63B72CBC" w14:textId="77777777" w:rsidR="00CD5D00" w:rsidRPr="00CD5D00" w:rsidRDefault="00CD5D00" w:rsidP="00CD5D00">
      <w:pPr>
        <w:pStyle w:val="NoSpacing"/>
        <w:ind w:left="720"/>
        <w:rPr>
          <w:rFonts w:cstheme="minorHAnsi"/>
        </w:rPr>
      </w:pPr>
    </w:p>
    <w:p w14:paraId="053C12EC" w14:textId="7839314F" w:rsidR="00CD5D00" w:rsidRPr="004D0769" w:rsidRDefault="00CD5D00" w:rsidP="00FE1E7A">
      <w:pPr>
        <w:pStyle w:val="NoSpacing"/>
        <w:ind w:left="540"/>
        <w:rPr>
          <w:rFonts w:cstheme="minorHAnsi"/>
          <w:b/>
        </w:rPr>
      </w:pPr>
      <w:r w:rsidRPr="004D0769">
        <w:rPr>
          <w:rFonts w:cstheme="minorHAnsi"/>
          <w:b/>
        </w:rPr>
        <w:t xml:space="preserve">Contact your state senator in support of </w:t>
      </w:r>
      <w:hyperlink r:id="rId52" w:history="1">
        <w:r w:rsidRPr="00883612">
          <w:rPr>
            <w:rStyle w:val="Hyperlink"/>
            <w:rFonts w:cstheme="minorHAnsi"/>
            <w:b/>
          </w:rPr>
          <w:t>SB 655</w:t>
        </w:r>
      </w:hyperlink>
      <w:r w:rsidRPr="004D0769">
        <w:rPr>
          <w:rFonts w:cstheme="minorHAnsi"/>
          <w:b/>
        </w:rPr>
        <w:t>:</w:t>
      </w:r>
    </w:p>
    <w:p w14:paraId="6CAEAD6A" w14:textId="4C852C23" w:rsidR="00CD5D00" w:rsidRPr="00FE1863" w:rsidRDefault="00FE1863" w:rsidP="00FE1E7A">
      <w:pPr>
        <w:pStyle w:val="NoSpacing"/>
        <w:ind w:left="540"/>
        <w:rPr>
          <w:rStyle w:val="Hyperlink"/>
          <w:rFonts w:cstheme="minorHAnsi"/>
        </w:rPr>
      </w:pPr>
      <w:r>
        <w:fldChar w:fldCharType="begin"/>
      </w:r>
      <w:r>
        <w:instrText xml:space="preserve"> HYPERLINK "https://p2a.co/UbO9owi?fbclid=IwAR148yRlc7-NqD9_ovdOMTV_POlavOsdjpAnIIaPly2smjRi3dbxSQv9bVE" </w:instrText>
      </w:r>
      <w:r>
        <w:fldChar w:fldCharType="separate"/>
      </w:r>
      <w:r w:rsidR="00CD5D00" w:rsidRPr="00FE1863">
        <w:rPr>
          <w:rStyle w:val="Hyperlink"/>
        </w:rPr>
        <w:t>Send a message</w:t>
      </w:r>
    </w:p>
    <w:p w14:paraId="559D1776" w14:textId="4B9C6F55" w:rsidR="00D66D8D" w:rsidRPr="00D66D8D" w:rsidRDefault="00FE1863" w:rsidP="00FE1E7A">
      <w:pPr>
        <w:pStyle w:val="NoSpacing"/>
        <w:ind w:left="-180"/>
        <w:rPr>
          <w:rFonts w:cstheme="minorHAnsi"/>
          <w:color w:val="0563C1"/>
          <w:u w:val="single"/>
        </w:rPr>
      </w:pPr>
      <w:r>
        <w:fldChar w:fldCharType="end"/>
      </w:r>
      <w:r w:rsidR="00157996">
        <w:rPr>
          <w:rStyle w:val="Hyperlink"/>
          <w:rFonts w:cstheme="minorHAnsi"/>
        </w:rPr>
        <w:t xml:space="preserve"> </w:t>
      </w:r>
    </w:p>
    <w:p w14:paraId="5DB663F2" w14:textId="7F7DBEB3" w:rsidR="009B45F1" w:rsidRPr="00E5539A" w:rsidRDefault="004A7F6C" w:rsidP="00296D74">
      <w:pPr>
        <w:pStyle w:val="Heading2"/>
        <w:spacing w:before="0" w:line="276" w:lineRule="auto"/>
      </w:pPr>
      <w:r>
        <w:t xml:space="preserve">V. </w:t>
      </w:r>
      <w:r w:rsidR="00EE6150" w:rsidRPr="00E5539A">
        <w:t>Sample Email:</w:t>
      </w:r>
    </w:p>
    <w:p w14:paraId="3925229E" w14:textId="77777777" w:rsidR="009B45F1" w:rsidRDefault="009B45F1" w:rsidP="001A560A">
      <w:pPr>
        <w:pStyle w:val="ListParagraph"/>
        <w:spacing w:line="276" w:lineRule="auto"/>
        <w:ind w:left="0"/>
        <w:contextualSpacing w:val="0"/>
        <w:rPr>
          <w:sz w:val="22"/>
          <w:szCs w:val="22"/>
        </w:rPr>
      </w:pPr>
      <w:r w:rsidRPr="008B6863">
        <w:rPr>
          <w:sz w:val="22"/>
          <w:szCs w:val="22"/>
        </w:rPr>
        <w:t xml:space="preserve">Help </w:t>
      </w:r>
      <w:r>
        <w:rPr>
          <w:sz w:val="22"/>
          <w:szCs w:val="22"/>
        </w:rPr>
        <w:t>expand</w:t>
      </w:r>
      <w:r w:rsidRPr="008B6863">
        <w:rPr>
          <w:sz w:val="22"/>
          <w:szCs w:val="22"/>
        </w:rPr>
        <w:t xml:space="preserve"> our </w:t>
      </w:r>
      <w:r w:rsidR="00835F44">
        <w:rPr>
          <w:sz w:val="22"/>
          <w:szCs w:val="22"/>
        </w:rPr>
        <w:t>o</w:t>
      </w:r>
      <w:r w:rsidRPr="008B6863">
        <w:rPr>
          <w:sz w:val="22"/>
          <w:szCs w:val="22"/>
        </w:rPr>
        <w:t>utreach</w:t>
      </w:r>
      <w:r w:rsidR="00835F44">
        <w:rPr>
          <w:sz w:val="22"/>
          <w:szCs w:val="22"/>
        </w:rPr>
        <w:t xml:space="preserve"> on these legislative initiatives</w:t>
      </w:r>
      <w:r w:rsidRPr="008B6863">
        <w:rPr>
          <w:sz w:val="22"/>
          <w:szCs w:val="22"/>
        </w:rPr>
        <w:t xml:space="preserve"> by sending the following email to your networks – please feel free to personalize</w:t>
      </w:r>
      <w:r>
        <w:rPr>
          <w:sz w:val="22"/>
          <w:szCs w:val="22"/>
        </w:rPr>
        <w:t>.</w:t>
      </w:r>
    </w:p>
    <w:p w14:paraId="60ADC9DC" w14:textId="77777777" w:rsidR="00835F44" w:rsidRPr="00FE7BD3" w:rsidRDefault="00835F44" w:rsidP="001A560A">
      <w:pPr>
        <w:pStyle w:val="ListParagraph"/>
        <w:spacing w:line="276" w:lineRule="auto"/>
        <w:ind w:left="0"/>
        <w:contextualSpacing w:val="0"/>
        <w:rPr>
          <w:sz w:val="22"/>
          <w:szCs w:val="22"/>
        </w:rPr>
      </w:pPr>
    </w:p>
    <w:p w14:paraId="0625DB2F" w14:textId="3F18B775" w:rsidR="009B45F1" w:rsidRPr="00C41D32" w:rsidRDefault="009B45F1" w:rsidP="00365C9A">
      <w:pPr>
        <w:rPr>
          <w:sz w:val="22"/>
          <w:szCs w:val="22"/>
        </w:rPr>
      </w:pPr>
      <w:r w:rsidRPr="00FE7BD3">
        <w:rPr>
          <w:sz w:val="22"/>
          <w:szCs w:val="22"/>
          <w:u w:val="single"/>
        </w:rPr>
        <w:t>Subject Line</w:t>
      </w:r>
      <w:r w:rsidRPr="00C72D4C">
        <w:rPr>
          <w:b/>
          <w:sz w:val="22"/>
          <w:szCs w:val="22"/>
        </w:rPr>
        <w:t>:</w:t>
      </w:r>
      <w:r w:rsidRPr="00C41D32">
        <w:rPr>
          <w:sz w:val="22"/>
          <w:szCs w:val="22"/>
        </w:rPr>
        <w:t xml:space="preserve"> </w:t>
      </w:r>
      <w:r w:rsidR="00337E6A">
        <w:rPr>
          <w:sz w:val="22"/>
          <w:szCs w:val="22"/>
        </w:rPr>
        <w:t xml:space="preserve">Take action on </w:t>
      </w:r>
      <w:r w:rsidR="002B2EF0">
        <w:rPr>
          <w:sz w:val="22"/>
          <w:szCs w:val="22"/>
        </w:rPr>
        <w:t xml:space="preserve">ACLU-IL </w:t>
      </w:r>
      <w:r w:rsidR="00F07795">
        <w:rPr>
          <w:sz w:val="22"/>
          <w:szCs w:val="22"/>
        </w:rPr>
        <w:t xml:space="preserve">2021 </w:t>
      </w:r>
      <w:r w:rsidR="00337E6A">
        <w:rPr>
          <w:sz w:val="22"/>
          <w:szCs w:val="22"/>
        </w:rPr>
        <w:t>Legislative Initiatives</w:t>
      </w:r>
    </w:p>
    <w:p w14:paraId="755660E1" w14:textId="77777777" w:rsidR="009B45F1" w:rsidRPr="00C41D32" w:rsidRDefault="009B45F1" w:rsidP="00365C9A">
      <w:pPr>
        <w:rPr>
          <w:sz w:val="22"/>
          <w:szCs w:val="22"/>
        </w:rPr>
      </w:pPr>
    </w:p>
    <w:p w14:paraId="0DCF8A88" w14:textId="77777777" w:rsidR="009B45F1" w:rsidRDefault="009B45F1" w:rsidP="00365C9A">
      <w:pPr>
        <w:rPr>
          <w:rFonts w:asciiTheme="minorHAnsi" w:hAnsiTheme="minorHAnsi" w:cstheme="minorHAnsi"/>
          <w:sz w:val="22"/>
          <w:szCs w:val="22"/>
        </w:rPr>
      </w:pPr>
      <w:r w:rsidRPr="003F5A64">
        <w:rPr>
          <w:rFonts w:asciiTheme="minorHAnsi" w:hAnsiTheme="minorHAnsi" w:cstheme="minorHAnsi"/>
          <w:sz w:val="22"/>
          <w:szCs w:val="22"/>
        </w:rPr>
        <w:t xml:space="preserve">Dear XXX, </w:t>
      </w:r>
    </w:p>
    <w:p w14:paraId="6E02415F" w14:textId="77777777" w:rsidR="00C45A2B" w:rsidRDefault="00C45A2B" w:rsidP="00365C9A">
      <w:pPr>
        <w:rPr>
          <w:rFonts w:asciiTheme="minorHAnsi" w:hAnsiTheme="minorHAnsi" w:cstheme="minorHAnsi"/>
          <w:sz w:val="22"/>
          <w:szCs w:val="22"/>
        </w:rPr>
      </w:pPr>
    </w:p>
    <w:p w14:paraId="6792BBAA" w14:textId="0EB97F6C" w:rsidR="00C45A2B" w:rsidRDefault="007453BF" w:rsidP="00365C9A">
      <w:pPr>
        <w:rPr>
          <w:rFonts w:asciiTheme="minorHAnsi" w:hAnsiTheme="minorHAnsi" w:cstheme="minorHAnsi"/>
          <w:sz w:val="22"/>
          <w:szCs w:val="22"/>
        </w:rPr>
      </w:pPr>
      <w:proofErr w:type="gramStart"/>
      <w:r>
        <w:rPr>
          <w:rFonts w:asciiTheme="minorHAnsi" w:hAnsiTheme="minorHAnsi" w:cstheme="minorHAnsi"/>
          <w:sz w:val="22"/>
          <w:szCs w:val="22"/>
        </w:rPr>
        <w:t>I’m</w:t>
      </w:r>
      <w:proofErr w:type="gramEnd"/>
      <w:r>
        <w:rPr>
          <w:rFonts w:asciiTheme="minorHAnsi" w:hAnsiTheme="minorHAnsi" w:cstheme="minorHAnsi"/>
          <w:sz w:val="22"/>
          <w:szCs w:val="22"/>
        </w:rPr>
        <w:t xml:space="preserve"> rea</w:t>
      </w:r>
      <w:r w:rsidR="00C45A2B">
        <w:rPr>
          <w:rFonts w:asciiTheme="minorHAnsi" w:hAnsiTheme="minorHAnsi" w:cstheme="minorHAnsi"/>
          <w:sz w:val="22"/>
          <w:szCs w:val="22"/>
        </w:rPr>
        <w:t xml:space="preserve">ching out today about the ACLU of Illinois’ legislative initiatives. </w:t>
      </w:r>
      <w:proofErr w:type="gramStart"/>
      <w:r w:rsidR="00C45A2B" w:rsidRPr="00FC1D38">
        <w:rPr>
          <w:rFonts w:asciiTheme="minorHAnsi" w:eastAsia="Times New Roman" w:hAnsiTheme="minorHAnsi" w:cstheme="minorHAnsi"/>
          <w:color w:val="000000"/>
          <w:sz w:val="22"/>
          <w:szCs w:val="22"/>
        </w:rPr>
        <w:t xml:space="preserve">With the 2021 Illinois legislative session well in progress, the ACLU and our partners are advocating for essential and long-overdue </w:t>
      </w:r>
      <w:r w:rsidR="006E4641">
        <w:rPr>
          <w:rFonts w:asciiTheme="minorHAnsi" w:eastAsia="Times New Roman" w:hAnsiTheme="minorHAnsi" w:cstheme="minorHAnsi"/>
          <w:color w:val="000000"/>
          <w:sz w:val="22"/>
          <w:szCs w:val="22"/>
        </w:rPr>
        <w:t>changes to Illinois</w:t>
      </w:r>
      <w:r w:rsidR="00C45A2B" w:rsidRPr="00FC1D38">
        <w:rPr>
          <w:rFonts w:asciiTheme="minorHAnsi" w:eastAsia="Times New Roman" w:hAnsiTheme="minorHAnsi" w:cstheme="minorHAnsi"/>
          <w:color w:val="000000"/>
          <w:sz w:val="22"/>
          <w:szCs w:val="22"/>
        </w:rPr>
        <w:t xml:space="preserve"> to remove unfair and unjust barriers to police accountability, repeal harmful barriers to reproductive healthcare, </w:t>
      </w:r>
      <w:r w:rsidR="00F07795">
        <w:rPr>
          <w:rFonts w:asciiTheme="minorHAnsi" w:eastAsia="Times New Roman" w:hAnsiTheme="minorHAnsi" w:cstheme="minorHAnsi"/>
          <w:color w:val="000000"/>
          <w:sz w:val="22"/>
          <w:szCs w:val="22"/>
        </w:rPr>
        <w:t xml:space="preserve">increase alternatives to incarceration and eliminate </w:t>
      </w:r>
      <w:r w:rsidR="006E4641">
        <w:rPr>
          <w:rFonts w:asciiTheme="minorHAnsi" w:eastAsia="Times New Roman" w:hAnsiTheme="minorHAnsi" w:cstheme="minorHAnsi"/>
          <w:color w:val="000000"/>
          <w:sz w:val="22"/>
          <w:szCs w:val="22"/>
        </w:rPr>
        <w:t>barriers</w:t>
      </w:r>
      <w:r w:rsidR="00F07795">
        <w:rPr>
          <w:rFonts w:asciiTheme="minorHAnsi" w:eastAsia="Times New Roman" w:hAnsiTheme="minorHAnsi" w:cstheme="minorHAnsi"/>
          <w:color w:val="000000"/>
          <w:sz w:val="22"/>
          <w:szCs w:val="22"/>
        </w:rPr>
        <w:t xml:space="preserve"> to reentry, </w:t>
      </w:r>
      <w:r w:rsidR="00C45A2B" w:rsidRPr="00FC1D38">
        <w:rPr>
          <w:rFonts w:asciiTheme="minorHAnsi" w:eastAsia="Times New Roman" w:hAnsiTheme="minorHAnsi" w:cstheme="minorHAnsi"/>
          <w:color w:val="000000"/>
          <w:sz w:val="22"/>
          <w:szCs w:val="22"/>
        </w:rPr>
        <w:t>update Illinois’ sexual health education standards, protect digital privacy within the home, and more.</w:t>
      </w:r>
      <w:proofErr w:type="gramEnd"/>
    </w:p>
    <w:p w14:paraId="0336672A" w14:textId="77777777" w:rsidR="00C45A2B" w:rsidRDefault="00C45A2B" w:rsidP="00365C9A">
      <w:pPr>
        <w:rPr>
          <w:rFonts w:asciiTheme="minorHAnsi" w:hAnsiTheme="minorHAnsi" w:cstheme="minorHAnsi"/>
          <w:sz w:val="22"/>
          <w:szCs w:val="22"/>
        </w:rPr>
      </w:pPr>
    </w:p>
    <w:p w14:paraId="59207A24" w14:textId="77777777" w:rsidR="00E926FF" w:rsidRPr="005F31D2" w:rsidRDefault="00C45A2B" w:rsidP="00365C9A">
      <w:pPr>
        <w:spacing w:after="120"/>
        <w:rPr>
          <w:rFonts w:asciiTheme="minorHAnsi" w:eastAsia="Times New Roman" w:hAnsiTheme="minorHAnsi" w:cstheme="minorHAnsi"/>
          <w:color w:val="000000"/>
          <w:sz w:val="22"/>
          <w:szCs w:val="22"/>
        </w:rPr>
      </w:pPr>
      <w:r w:rsidRPr="00C45A2B">
        <w:rPr>
          <w:rFonts w:asciiTheme="minorHAnsi" w:eastAsia="Times New Roman" w:hAnsiTheme="minorHAnsi" w:cstheme="minorHAnsi"/>
          <w:b/>
          <w:color w:val="000000"/>
          <w:sz w:val="22"/>
          <w:szCs w:val="22"/>
        </w:rPr>
        <w:t>We need your help to get these measures passed</w:t>
      </w:r>
      <w:r w:rsidRPr="00FC1D38">
        <w:rPr>
          <w:rFonts w:asciiTheme="minorHAnsi" w:eastAsia="Times New Roman" w:hAnsiTheme="minorHAnsi" w:cstheme="minorHAnsi"/>
          <w:color w:val="000000"/>
          <w:sz w:val="22"/>
          <w:szCs w:val="22"/>
        </w:rPr>
        <w:t>, so please</w:t>
      </w:r>
      <w:r>
        <w:rPr>
          <w:rFonts w:asciiTheme="minorHAnsi" w:eastAsia="Times New Roman" w:hAnsiTheme="minorHAnsi" w:cstheme="minorHAnsi"/>
          <w:color w:val="000000"/>
          <w:sz w:val="22"/>
          <w:szCs w:val="22"/>
        </w:rPr>
        <w:t xml:space="preserve"> </w:t>
      </w:r>
      <w:r w:rsidR="00337E6A">
        <w:rPr>
          <w:rFonts w:asciiTheme="minorHAnsi" w:eastAsia="Times New Roman" w:hAnsiTheme="minorHAnsi" w:cstheme="minorHAnsi"/>
          <w:color w:val="000000"/>
          <w:sz w:val="22"/>
          <w:szCs w:val="22"/>
        </w:rPr>
        <w:t>read</w:t>
      </w:r>
      <w:r>
        <w:rPr>
          <w:rFonts w:asciiTheme="minorHAnsi" w:eastAsia="Times New Roman" w:hAnsiTheme="minorHAnsi" w:cstheme="minorHAnsi"/>
          <w:color w:val="000000"/>
          <w:sz w:val="22"/>
          <w:szCs w:val="22"/>
        </w:rPr>
        <w:t xml:space="preserve"> the full legislative agenda </w:t>
      </w:r>
      <w:hyperlink r:id="rId53" w:history="1">
        <w:r w:rsidRPr="00CD5D00">
          <w:rPr>
            <w:rStyle w:val="Hyperlink"/>
            <w:rFonts w:asciiTheme="minorHAnsi" w:eastAsia="Times New Roman" w:hAnsiTheme="minorHAnsi" w:cstheme="minorHAnsi"/>
            <w:sz w:val="22"/>
            <w:szCs w:val="22"/>
          </w:rPr>
          <w:t>here</w:t>
        </w:r>
      </w:hyperlink>
      <w:r w:rsidR="00CD5D00">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and t</w:t>
      </w:r>
      <w:r w:rsidRPr="005F31D2">
        <w:rPr>
          <w:rFonts w:asciiTheme="minorHAnsi" w:eastAsia="Times New Roman" w:hAnsiTheme="minorHAnsi" w:cstheme="minorHAnsi"/>
          <w:color w:val="000000"/>
          <w:sz w:val="22"/>
          <w:szCs w:val="22"/>
        </w:rPr>
        <w:t>ake action on each of the bills, including:</w:t>
      </w:r>
    </w:p>
    <w:p w14:paraId="4DFAA6A6" w14:textId="605CA354" w:rsidR="005F31D2" w:rsidRPr="00D3045E" w:rsidRDefault="00A17318" w:rsidP="00D3045E">
      <w:pPr>
        <w:pStyle w:val="NoSpacing"/>
        <w:numPr>
          <w:ilvl w:val="0"/>
          <w:numId w:val="25"/>
        </w:numPr>
        <w:rPr>
          <w:rFonts w:cstheme="minorHAnsi"/>
          <w:b/>
        </w:rPr>
      </w:pPr>
      <w:hyperlink r:id="rId54" w:history="1">
        <w:r w:rsidR="00D3045E" w:rsidRPr="00883612">
          <w:rPr>
            <w:rStyle w:val="Hyperlink"/>
          </w:rPr>
          <w:t>HB 1727</w:t>
        </w:r>
      </w:hyperlink>
      <w:r w:rsidR="00D3045E">
        <w:t xml:space="preserve">: </w:t>
      </w:r>
      <w:hyperlink r:id="rId55" w:history="1">
        <w:r w:rsidR="00D3045E" w:rsidRPr="00CD5D00">
          <w:rPr>
            <w:rStyle w:val="Hyperlink"/>
            <w:rFonts w:cstheme="minorHAnsi"/>
            <w:b/>
          </w:rPr>
          <w:t>The Bad Apples in Law Enforcement Accountability Act:</w:t>
        </w:r>
      </w:hyperlink>
      <w:r w:rsidR="00D3045E">
        <w:rPr>
          <w:rFonts w:cstheme="minorHAnsi"/>
          <w:color w:val="000000" w:themeColor="text1"/>
        </w:rPr>
        <w:t xml:space="preserve"> </w:t>
      </w:r>
      <w:r w:rsidR="00D3045E" w:rsidRPr="00CD5D00">
        <w:rPr>
          <w:rFonts w:cstheme="minorHAnsi"/>
        </w:rPr>
        <w:t xml:space="preserve">HB 1727 removes blanket “qualified immunity,” the unfair and unnecessary legal barrier that often blocks courts from holding police officers accountable when they violate a person’s constitutional rights. </w:t>
      </w:r>
      <w:hyperlink r:id="rId56" w:history="1">
        <w:r w:rsidR="005F31D2" w:rsidRPr="00D3045E">
          <w:rPr>
            <w:rStyle w:val="Hyperlink"/>
            <w:rFonts w:cstheme="minorHAnsi"/>
          </w:rPr>
          <w:t xml:space="preserve">Take action on this bill! </w:t>
        </w:r>
      </w:hyperlink>
      <w:r w:rsidR="005F31D2" w:rsidRPr="00D3045E">
        <w:rPr>
          <w:rFonts w:cstheme="minorHAnsi"/>
        </w:rPr>
        <w:t xml:space="preserve"> </w:t>
      </w:r>
    </w:p>
    <w:p w14:paraId="23D80A8B" w14:textId="77777777" w:rsidR="005F31D2" w:rsidRPr="005F31D2" w:rsidRDefault="005F31D2" w:rsidP="00365C9A">
      <w:pPr>
        <w:pStyle w:val="NoSpacing"/>
        <w:ind w:left="720"/>
        <w:rPr>
          <w:rFonts w:cstheme="minorHAnsi"/>
          <w:b/>
        </w:rPr>
      </w:pPr>
    </w:p>
    <w:p w14:paraId="321940FA" w14:textId="624906CB" w:rsidR="005F31D2" w:rsidRPr="00D3045E" w:rsidRDefault="00A17318" w:rsidP="00D3045E">
      <w:pPr>
        <w:pStyle w:val="NoSpacing"/>
        <w:numPr>
          <w:ilvl w:val="0"/>
          <w:numId w:val="25"/>
        </w:numPr>
        <w:rPr>
          <w:rFonts w:cstheme="minorHAnsi"/>
        </w:rPr>
      </w:pPr>
      <w:hyperlink r:id="rId57" w:history="1">
        <w:r w:rsidR="00D3045E" w:rsidRPr="00883612">
          <w:rPr>
            <w:rStyle w:val="Hyperlink"/>
          </w:rPr>
          <w:t>HB 2542</w:t>
        </w:r>
      </w:hyperlink>
      <w:r w:rsidR="00D3045E">
        <w:t xml:space="preserve">: </w:t>
      </w:r>
      <w:hyperlink r:id="rId58" w:history="1">
        <w:r w:rsidR="00D3045E">
          <w:rPr>
            <w:rStyle w:val="Hyperlink"/>
            <w:rFonts w:cstheme="minorHAnsi"/>
            <w:b/>
          </w:rPr>
          <w:t>Removing Felony Bar for Individuals Seeking a Name Change:</w:t>
        </w:r>
      </w:hyperlink>
      <w:r w:rsidR="00D3045E">
        <w:rPr>
          <w:rFonts w:cstheme="minorHAnsi"/>
          <w:b/>
        </w:rPr>
        <w:t xml:space="preserve"> </w:t>
      </w:r>
      <w:r w:rsidR="00D3045E" w:rsidRPr="00CD5D00">
        <w:rPr>
          <w:rFonts w:cstheme="minorHAnsi"/>
        </w:rPr>
        <w:t>HB 2542 brings our state’s overly-restrictive name change law, in line with the majority of other states and helps those who are transgender, gender-expansive people and survivors of human trafficking live safer and more authentic lives by removing the ten-year waiting period and the lifetime ban.</w:t>
      </w:r>
      <w:r w:rsidR="005F31D2" w:rsidRPr="00D3045E">
        <w:rPr>
          <w:rFonts w:cstheme="minorHAnsi"/>
        </w:rPr>
        <w:t xml:space="preserve"> </w:t>
      </w:r>
      <w:hyperlink r:id="rId59" w:history="1">
        <w:r w:rsidR="005F31D2" w:rsidRPr="00D3045E">
          <w:rPr>
            <w:rStyle w:val="Hyperlink"/>
            <w:rFonts w:cstheme="minorHAnsi"/>
          </w:rPr>
          <w:t>Take action on this bill!</w:t>
        </w:r>
      </w:hyperlink>
      <w:r w:rsidR="005F31D2" w:rsidRPr="00D3045E">
        <w:rPr>
          <w:rFonts w:cstheme="minorHAnsi"/>
        </w:rPr>
        <w:t xml:space="preserve"> </w:t>
      </w:r>
    </w:p>
    <w:p w14:paraId="0DDE7F6E" w14:textId="77777777" w:rsidR="005F31D2" w:rsidRPr="005F31D2" w:rsidRDefault="005F31D2" w:rsidP="00365C9A">
      <w:pPr>
        <w:pStyle w:val="NoSpacing"/>
        <w:ind w:left="720"/>
        <w:rPr>
          <w:rFonts w:cstheme="minorHAnsi"/>
          <w:b/>
        </w:rPr>
      </w:pPr>
    </w:p>
    <w:p w14:paraId="2BCB52D0" w14:textId="71E2A8A0" w:rsidR="005F31D2" w:rsidRPr="00D3045E" w:rsidRDefault="00A17318" w:rsidP="00D3045E">
      <w:pPr>
        <w:pStyle w:val="NoSpacing"/>
        <w:numPr>
          <w:ilvl w:val="0"/>
          <w:numId w:val="25"/>
        </w:numPr>
        <w:rPr>
          <w:rFonts w:cstheme="minorHAnsi"/>
        </w:rPr>
      </w:pPr>
      <w:hyperlink r:id="rId60" w:history="1">
        <w:r w:rsidR="00D3045E" w:rsidRPr="00883612">
          <w:rPr>
            <w:rStyle w:val="Hyperlink"/>
          </w:rPr>
          <w:t>HB 2553</w:t>
        </w:r>
      </w:hyperlink>
      <w:r w:rsidR="00D3045E">
        <w:t xml:space="preserve">: </w:t>
      </w:r>
      <w:hyperlink r:id="rId61" w:history="1">
        <w:r w:rsidR="00D3045E" w:rsidRPr="00CD5D00">
          <w:rPr>
            <w:rStyle w:val="Hyperlink"/>
            <w:rFonts w:cstheme="minorHAnsi"/>
            <w:b/>
          </w:rPr>
          <w:t>Protecting Household Privacy Act:</w:t>
        </w:r>
      </w:hyperlink>
      <w:r w:rsidR="00D3045E">
        <w:rPr>
          <w:rFonts w:cstheme="minorHAnsi"/>
          <w:b/>
        </w:rPr>
        <w:t xml:space="preserve"> </w:t>
      </w:r>
      <w:r w:rsidR="00D3045E" w:rsidRPr="00CD5D00">
        <w:rPr>
          <w:rFonts w:cstheme="minorHAnsi"/>
        </w:rPr>
        <w:t>HB 2553</w:t>
      </w:r>
      <w:r w:rsidR="00D3045E" w:rsidRPr="00CD5D00">
        <w:t xml:space="preserve"> </w:t>
      </w:r>
      <w:r w:rsidR="00D3045E" w:rsidRPr="00CD5D00">
        <w:rPr>
          <w:rFonts w:cstheme="minorHAnsi"/>
        </w:rPr>
        <w:t>places modest parameters on the collection and use of household electronic data by law enforcement. With the proliferation of these devices – like “Alexa” or a Ring doorbell, there needs to be some rules to pr</w:t>
      </w:r>
      <w:r w:rsidR="00D3045E">
        <w:rPr>
          <w:rFonts w:cstheme="minorHAnsi"/>
        </w:rPr>
        <w:t xml:space="preserve">otect your private information. </w:t>
      </w:r>
      <w:hyperlink r:id="rId62" w:history="1">
        <w:r w:rsidR="005F31D2" w:rsidRPr="00D3045E">
          <w:rPr>
            <w:rStyle w:val="Hyperlink"/>
            <w:rFonts w:cstheme="minorHAnsi"/>
          </w:rPr>
          <w:t>Take action on this bill!</w:t>
        </w:r>
      </w:hyperlink>
      <w:r w:rsidR="005F31D2" w:rsidRPr="00D3045E">
        <w:rPr>
          <w:rFonts w:cstheme="minorHAnsi"/>
        </w:rPr>
        <w:t xml:space="preserve"> </w:t>
      </w:r>
    </w:p>
    <w:p w14:paraId="3234C3B7" w14:textId="77777777" w:rsidR="005F31D2" w:rsidRPr="005F31D2" w:rsidRDefault="005F31D2" w:rsidP="00365C9A">
      <w:pPr>
        <w:pStyle w:val="NoSpacing"/>
        <w:rPr>
          <w:rFonts w:cstheme="minorHAnsi"/>
          <w:b/>
        </w:rPr>
      </w:pPr>
    </w:p>
    <w:p w14:paraId="2D450844" w14:textId="17932888" w:rsidR="005F31D2" w:rsidRPr="00D3045E" w:rsidRDefault="00A17318" w:rsidP="00D3045E">
      <w:pPr>
        <w:pStyle w:val="NoSpacing"/>
        <w:numPr>
          <w:ilvl w:val="0"/>
          <w:numId w:val="25"/>
        </w:numPr>
        <w:rPr>
          <w:rFonts w:cstheme="minorHAnsi"/>
        </w:rPr>
      </w:pPr>
      <w:hyperlink r:id="rId63" w:history="1">
        <w:r w:rsidR="00D3045E" w:rsidRPr="00141FB8">
          <w:rPr>
            <w:rStyle w:val="Hyperlink"/>
          </w:rPr>
          <w:t>HB 3071</w:t>
        </w:r>
      </w:hyperlink>
      <w:r w:rsidR="00D3045E" w:rsidRPr="00141FB8">
        <w:t xml:space="preserve">: </w:t>
      </w:r>
      <w:hyperlink r:id="rId64" w:history="1">
        <w:r w:rsidR="00D3045E" w:rsidRPr="00141FB8">
          <w:rPr>
            <w:rStyle w:val="Hyperlink"/>
            <w:rFonts w:cstheme="minorHAnsi"/>
            <w:b/>
          </w:rPr>
          <w:t>Illinois Healthy Youth Act:</w:t>
        </w:r>
      </w:hyperlink>
      <w:r w:rsidR="00D3045E" w:rsidRPr="00141FB8">
        <w:rPr>
          <w:rFonts w:cstheme="minorHAnsi"/>
          <w:b/>
        </w:rPr>
        <w:t xml:space="preserve"> </w:t>
      </w:r>
      <w:r w:rsidR="00D3045E" w:rsidRPr="00141FB8">
        <w:rPr>
          <w:rFonts w:cstheme="minorHAnsi"/>
        </w:rPr>
        <w:t>HB 3071 updates Illinois’ sexual health education standards to give young people the information and tools they need to support responsible and informed decision making about their health and well</w:t>
      </w:r>
      <w:r w:rsidR="00D3045E">
        <w:rPr>
          <w:rFonts w:cstheme="minorHAnsi"/>
        </w:rPr>
        <w:t xml:space="preserve">-being throughout their lives. </w:t>
      </w:r>
      <w:hyperlink r:id="rId65" w:history="1">
        <w:r w:rsidR="005F31D2" w:rsidRPr="00D3045E">
          <w:rPr>
            <w:rStyle w:val="Hyperlink"/>
            <w:rFonts w:cstheme="minorHAnsi"/>
          </w:rPr>
          <w:t>Take action on this bill!</w:t>
        </w:r>
      </w:hyperlink>
      <w:r w:rsidR="005F31D2" w:rsidRPr="00D3045E">
        <w:rPr>
          <w:rFonts w:cstheme="minorHAnsi"/>
        </w:rPr>
        <w:t xml:space="preserve"> </w:t>
      </w:r>
    </w:p>
    <w:p w14:paraId="4C5AE8CD" w14:textId="77777777" w:rsidR="005F31D2" w:rsidRPr="005F31D2" w:rsidRDefault="005F31D2" w:rsidP="00365C9A">
      <w:pPr>
        <w:pStyle w:val="NoSpacing"/>
        <w:rPr>
          <w:rFonts w:cstheme="minorHAnsi"/>
          <w:b/>
        </w:rPr>
      </w:pPr>
    </w:p>
    <w:p w14:paraId="56A1E0FB" w14:textId="45F9B4A0" w:rsidR="005F31D2" w:rsidRPr="00D3045E" w:rsidRDefault="00A17318" w:rsidP="00D3045E">
      <w:pPr>
        <w:pStyle w:val="NoSpacing"/>
        <w:numPr>
          <w:ilvl w:val="0"/>
          <w:numId w:val="25"/>
        </w:numPr>
        <w:rPr>
          <w:rFonts w:cstheme="minorHAnsi"/>
        </w:rPr>
      </w:pPr>
      <w:hyperlink r:id="rId66" w:history="1">
        <w:r w:rsidR="00D3045E" w:rsidRPr="00883612">
          <w:rPr>
            <w:rStyle w:val="Hyperlink"/>
          </w:rPr>
          <w:t>HB 3447</w:t>
        </w:r>
      </w:hyperlink>
      <w:r w:rsidR="00D3045E">
        <w:t xml:space="preserve">: </w:t>
      </w:r>
      <w:hyperlink r:id="rId67" w:history="1">
        <w:r w:rsidR="00D3045E" w:rsidRPr="00CD5D00">
          <w:rPr>
            <w:rStyle w:val="Hyperlink"/>
            <w:rFonts w:cstheme="minorHAnsi"/>
            <w:b/>
          </w:rPr>
          <w:t>Reducing Barriers to Recovery:</w:t>
        </w:r>
      </w:hyperlink>
      <w:r w:rsidR="00D3045E" w:rsidRPr="00CD5D00">
        <w:rPr>
          <w:rFonts w:cstheme="minorHAnsi"/>
          <w:b/>
        </w:rPr>
        <w:t xml:space="preserve"> </w:t>
      </w:r>
      <w:r w:rsidR="00D3045E" w:rsidRPr="00CD5D00">
        <w:rPr>
          <w:rFonts w:cstheme="minorHAnsi"/>
        </w:rPr>
        <w:t>HB 3447 implements a proven public health approach, eliminating the failed policies of the “War on Drugs.” The bill reclassifies the charge for simple possession of all drugs from a felony to a misdemeanor and provides access to drug treatm</w:t>
      </w:r>
      <w:r w:rsidR="00D3045E">
        <w:rPr>
          <w:rFonts w:cstheme="minorHAnsi"/>
        </w:rPr>
        <w:t xml:space="preserve">ent for those who </w:t>
      </w:r>
      <w:proofErr w:type="gramStart"/>
      <w:r w:rsidR="00D3045E">
        <w:rPr>
          <w:rFonts w:cstheme="minorHAnsi"/>
        </w:rPr>
        <w:t>are arrested</w:t>
      </w:r>
      <w:proofErr w:type="gramEnd"/>
      <w:r w:rsidR="00D3045E">
        <w:rPr>
          <w:rFonts w:cstheme="minorHAnsi"/>
        </w:rPr>
        <w:t>.</w:t>
      </w:r>
      <w:r w:rsidR="005F31D2" w:rsidRPr="00D3045E">
        <w:rPr>
          <w:rFonts w:cstheme="minorHAnsi"/>
        </w:rPr>
        <w:t xml:space="preserve"> </w:t>
      </w:r>
      <w:hyperlink r:id="rId68" w:history="1">
        <w:r w:rsidR="005F31D2" w:rsidRPr="00D3045E">
          <w:rPr>
            <w:rStyle w:val="Hyperlink"/>
            <w:rFonts w:cstheme="minorHAnsi"/>
          </w:rPr>
          <w:t>Take action on this bill!</w:t>
        </w:r>
      </w:hyperlink>
      <w:r w:rsidR="005F31D2" w:rsidRPr="00D3045E">
        <w:rPr>
          <w:rFonts w:cstheme="minorHAnsi"/>
        </w:rPr>
        <w:t xml:space="preserve"> </w:t>
      </w:r>
      <w:r w:rsidR="009B0A8B" w:rsidRPr="00D3045E">
        <w:rPr>
          <w:rFonts w:cstheme="minorHAnsi"/>
        </w:rPr>
        <w:t xml:space="preserve"> </w:t>
      </w:r>
    </w:p>
    <w:p w14:paraId="1B40D53A" w14:textId="77777777" w:rsidR="00E926FF" w:rsidRPr="00CD5D00" w:rsidRDefault="00E926FF" w:rsidP="00365C9A"/>
    <w:p w14:paraId="2140D5F5" w14:textId="77777777" w:rsidR="009B45F1" w:rsidRPr="003F5A64" w:rsidRDefault="009B45F1" w:rsidP="00365C9A">
      <w:pPr>
        <w:rPr>
          <w:rFonts w:asciiTheme="minorHAnsi" w:hAnsiTheme="minorHAnsi" w:cstheme="minorHAnsi"/>
          <w:sz w:val="22"/>
          <w:szCs w:val="22"/>
        </w:rPr>
      </w:pPr>
      <w:r w:rsidRPr="003F5A64">
        <w:rPr>
          <w:rFonts w:asciiTheme="minorHAnsi" w:hAnsiTheme="minorHAnsi" w:cstheme="minorHAnsi"/>
          <w:sz w:val="22"/>
          <w:szCs w:val="22"/>
        </w:rPr>
        <w:t xml:space="preserve">Thank you in advance for </w:t>
      </w:r>
      <w:r w:rsidR="00C45A2B">
        <w:rPr>
          <w:rFonts w:asciiTheme="minorHAnsi" w:hAnsiTheme="minorHAnsi" w:cstheme="minorHAnsi"/>
          <w:sz w:val="22"/>
          <w:szCs w:val="22"/>
        </w:rPr>
        <w:t>taking action in support of these critical initiatives to protect and advance the rights of all.</w:t>
      </w:r>
    </w:p>
    <w:p w14:paraId="4F5CE135" w14:textId="77777777" w:rsidR="009B45F1" w:rsidRPr="003F5A64" w:rsidRDefault="009B45F1" w:rsidP="00365C9A">
      <w:pPr>
        <w:rPr>
          <w:rFonts w:asciiTheme="minorHAnsi" w:hAnsiTheme="minorHAnsi" w:cstheme="minorHAnsi"/>
          <w:sz w:val="22"/>
          <w:szCs w:val="22"/>
        </w:rPr>
      </w:pPr>
    </w:p>
    <w:p w14:paraId="393899DA" w14:textId="77777777" w:rsidR="009B45F1" w:rsidRPr="003F5A64" w:rsidRDefault="009B45F1" w:rsidP="00365C9A">
      <w:pPr>
        <w:rPr>
          <w:rFonts w:asciiTheme="minorHAnsi" w:hAnsiTheme="minorHAnsi" w:cstheme="minorHAnsi"/>
          <w:sz w:val="22"/>
          <w:szCs w:val="22"/>
        </w:rPr>
      </w:pPr>
      <w:r w:rsidRPr="003F5A64">
        <w:rPr>
          <w:rFonts w:asciiTheme="minorHAnsi" w:hAnsiTheme="minorHAnsi" w:cstheme="minorHAnsi"/>
          <w:sz w:val="22"/>
          <w:szCs w:val="22"/>
        </w:rPr>
        <w:t xml:space="preserve">Sincerely, </w:t>
      </w:r>
    </w:p>
    <w:p w14:paraId="53407CF4" w14:textId="2F09767D" w:rsidR="001270FC" w:rsidRDefault="003F5A64" w:rsidP="001A560A">
      <w:pPr>
        <w:spacing w:line="276" w:lineRule="auto"/>
        <w:rPr>
          <w:rFonts w:asciiTheme="minorHAnsi" w:hAnsiTheme="minorHAnsi" w:cstheme="minorHAnsi"/>
          <w:sz w:val="22"/>
          <w:szCs w:val="22"/>
        </w:rPr>
      </w:pPr>
      <w:r w:rsidRPr="003F5A64">
        <w:rPr>
          <w:rFonts w:asciiTheme="minorHAnsi" w:hAnsiTheme="minorHAnsi" w:cstheme="minorHAnsi"/>
          <w:sz w:val="22"/>
          <w:szCs w:val="22"/>
        </w:rPr>
        <w:t>XXX</w:t>
      </w:r>
    </w:p>
    <w:p w14:paraId="19137832" w14:textId="77777777" w:rsidR="001D45A4" w:rsidRPr="001D45A4" w:rsidRDefault="001D45A4" w:rsidP="006B099A">
      <w:pPr>
        <w:rPr>
          <w:rFonts w:asciiTheme="minorHAnsi" w:hAnsiTheme="minorHAnsi" w:cstheme="minorHAnsi"/>
          <w:sz w:val="22"/>
          <w:szCs w:val="22"/>
        </w:rPr>
      </w:pPr>
    </w:p>
    <w:p w14:paraId="082474BF" w14:textId="09D30E4F" w:rsidR="007B7943" w:rsidRDefault="007B7943" w:rsidP="00296D74">
      <w:pPr>
        <w:pStyle w:val="Heading2"/>
        <w:spacing w:before="0" w:line="276" w:lineRule="auto"/>
      </w:pPr>
      <w:r>
        <w:t>V</w:t>
      </w:r>
      <w:r w:rsidR="002E2E91">
        <w:t>I</w:t>
      </w:r>
      <w:r>
        <w:t xml:space="preserve">. Additional Resources </w:t>
      </w:r>
    </w:p>
    <w:p w14:paraId="361BC20E" w14:textId="42FE7620" w:rsidR="00B85E9F" w:rsidRPr="00E10CB5" w:rsidRDefault="00A17318" w:rsidP="00EE75B1">
      <w:pPr>
        <w:pStyle w:val="ListParagraph"/>
        <w:numPr>
          <w:ilvl w:val="0"/>
          <w:numId w:val="30"/>
        </w:numPr>
        <w:rPr>
          <w:sz w:val="22"/>
          <w:szCs w:val="22"/>
        </w:rPr>
      </w:pPr>
      <w:hyperlink r:id="rId69" w:history="1">
        <w:r w:rsidR="00B85E9F" w:rsidRPr="00B85E9F">
          <w:rPr>
            <w:rStyle w:val="Hyperlink"/>
            <w:sz w:val="22"/>
            <w:szCs w:val="22"/>
          </w:rPr>
          <w:t>Our work in Springfield</w:t>
        </w:r>
      </w:hyperlink>
    </w:p>
    <w:p w14:paraId="799F840C" w14:textId="043D1358" w:rsidR="00EE75B1" w:rsidRPr="00EE75B1" w:rsidRDefault="00A17318" w:rsidP="00EE75B1">
      <w:pPr>
        <w:pStyle w:val="ListParagraph"/>
        <w:numPr>
          <w:ilvl w:val="0"/>
          <w:numId w:val="30"/>
        </w:numPr>
        <w:rPr>
          <w:sz w:val="22"/>
          <w:szCs w:val="22"/>
        </w:rPr>
      </w:pPr>
      <w:hyperlink r:id="rId70" w:history="1">
        <w:r w:rsidR="00EE75B1" w:rsidRPr="00EE75B1">
          <w:rPr>
            <w:rStyle w:val="Hyperlink"/>
            <w:sz w:val="22"/>
            <w:szCs w:val="22"/>
          </w:rPr>
          <w:t>Legislative resources</w:t>
        </w:r>
      </w:hyperlink>
    </w:p>
    <w:p w14:paraId="7799B731" w14:textId="77777777" w:rsidR="00EE75B1" w:rsidRPr="00EE75B1" w:rsidRDefault="00A17318" w:rsidP="00EE75B1">
      <w:pPr>
        <w:pStyle w:val="ListParagraph"/>
        <w:numPr>
          <w:ilvl w:val="0"/>
          <w:numId w:val="30"/>
        </w:numPr>
        <w:rPr>
          <w:sz w:val="22"/>
          <w:szCs w:val="22"/>
        </w:rPr>
      </w:pPr>
      <w:hyperlink r:id="rId71" w:history="1">
        <w:r w:rsidR="00EE75B1" w:rsidRPr="00EE75B1">
          <w:rPr>
            <w:rStyle w:val="Hyperlink"/>
            <w:sz w:val="22"/>
            <w:szCs w:val="22"/>
          </w:rPr>
          <w:t>Podcast Episode: How to Make Your Voice Heard in Springfield</w:t>
        </w:r>
      </w:hyperlink>
    </w:p>
    <w:p w14:paraId="5F15D64C" w14:textId="77777777" w:rsidR="00EE75B1" w:rsidRDefault="00A17318" w:rsidP="00EE75B1">
      <w:pPr>
        <w:pStyle w:val="ListParagraph"/>
        <w:numPr>
          <w:ilvl w:val="0"/>
          <w:numId w:val="30"/>
        </w:numPr>
        <w:rPr>
          <w:sz w:val="22"/>
          <w:szCs w:val="22"/>
        </w:rPr>
      </w:pPr>
      <w:hyperlink r:id="rId72" w:history="1">
        <w:r w:rsidR="00EE75B1" w:rsidRPr="00EE75B1">
          <w:rPr>
            <w:rStyle w:val="Hyperlink"/>
            <w:sz w:val="22"/>
            <w:szCs w:val="22"/>
          </w:rPr>
          <w:t>Find your elected officials</w:t>
        </w:r>
      </w:hyperlink>
    </w:p>
    <w:p w14:paraId="63CB196B" w14:textId="77777777" w:rsidR="00F02B98" w:rsidRDefault="00A17318" w:rsidP="00EE75B1">
      <w:pPr>
        <w:pStyle w:val="ListParagraph"/>
        <w:numPr>
          <w:ilvl w:val="0"/>
          <w:numId w:val="30"/>
        </w:numPr>
        <w:rPr>
          <w:sz w:val="22"/>
          <w:szCs w:val="22"/>
        </w:rPr>
      </w:pPr>
      <w:hyperlink r:id="rId73" w:history="1">
        <w:r w:rsidR="00F02B98" w:rsidRPr="00F02B98">
          <w:rPr>
            <w:rStyle w:val="Hyperlink"/>
            <w:sz w:val="22"/>
            <w:szCs w:val="22"/>
          </w:rPr>
          <w:t>How a bill become a law in Illinois</w:t>
        </w:r>
      </w:hyperlink>
    </w:p>
    <w:p w14:paraId="2FF0B89D" w14:textId="0E038C01" w:rsidR="00F25C2E" w:rsidRDefault="00EE75B1" w:rsidP="00F25C2E">
      <w:pPr>
        <w:pStyle w:val="ListParagraph"/>
        <w:numPr>
          <w:ilvl w:val="0"/>
          <w:numId w:val="30"/>
        </w:numPr>
        <w:rPr>
          <w:sz w:val="22"/>
          <w:szCs w:val="22"/>
        </w:rPr>
      </w:pPr>
      <w:r>
        <w:rPr>
          <w:sz w:val="22"/>
          <w:szCs w:val="22"/>
        </w:rPr>
        <w:t xml:space="preserve">We encourage you to </w:t>
      </w:r>
      <w:r w:rsidR="00F07795">
        <w:rPr>
          <w:sz w:val="22"/>
          <w:szCs w:val="22"/>
        </w:rPr>
        <w:t xml:space="preserve">call or </w:t>
      </w:r>
      <w:r>
        <w:rPr>
          <w:sz w:val="22"/>
          <w:szCs w:val="22"/>
        </w:rPr>
        <w:t>s</w:t>
      </w:r>
      <w:r w:rsidRPr="00EE75B1">
        <w:rPr>
          <w:sz w:val="22"/>
          <w:szCs w:val="22"/>
        </w:rPr>
        <w:t xml:space="preserve">chedule a </w:t>
      </w:r>
      <w:r w:rsidR="00F07795">
        <w:rPr>
          <w:sz w:val="22"/>
          <w:szCs w:val="22"/>
        </w:rPr>
        <w:t xml:space="preserve">virtual </w:t>
      </w:r>
      <w:r w:rsidRPr="00EE75B1">
        <w:rPr>
          <w:sz w:val="22"/>
          <w:szCs w:val="22"/>
        </w:rPr>
        <w:t>visit with your senator or re</w:t>
      </w:r>
      <w:r>
        <w:rPr>
          <w:sz w:val="22"/>
          <w:szCs w:val="22"/>
        </w:rPr>
        <w:t>presentative to talk about these bills.</w:t>
      </w:r>
      <w:r w:rsidRPr="00EE75B1">
        <w:rPr>
          <w:sz w:val="22"/>
          <w:szCs w:val="22"/>
        </w:rPr>
        <w:t xml:space="preserve"> Find out more information </w:t>
      </w:r>
      <w:r w:rsidR="00CB0AE8">
        <w:rPr>
          <w:sz w:val="22"/>
          <w:szCs w:val="22"/>
        </w:rPr>
        <w:t xml:space="preserve">and tips </w:t>
      </w:r>
      <w:r w:rsidRPr="00EE75B1">
        <w:rPr>
          <w:sz w:val="22"/>
          <w:szCs w:val="22"/>
        </w:rPr>
        <w:t>about meeting with your legislator </w:t>
      </w:r>
      <w:hyperlink r:id="rId74" w:history="1">
        <w:r w:rsidRPr="00EE75B1">
          <w:rPr>
            <w:rStyle w:val="Hyperlink"/>
            <w:sz w:val="22"/>
            <w:szCs w:val="22"/>
          </w:rPr>
          <w:t>here</w:t>
        </w:r>
      </w:hyperlink>
      <w:r>
        <w:rPr>
          <w:sz w:val="22"/>
          <w:szCs w:val="22"/>
        </w:rPr>
        <w:t xml:space="preserve"> and please reach out to</w:t>
      </w:r>
      <w:r w:rsidR="00F02B98">
        <w:rPr>
          <w:sz w:val="22"/>
          <w:szCs w:val="22"/>
        </w:rPr>
        <w:t xml:space="preserve"> us at</w:t>
      </w:r>
      <w:r>
        <w:rPr>
          <w:sz w:val="22"/>
          <w:szCs w:val="22"/>
        </w:rPr>
        <w:t xml:space="preserve"> </w:t>
      </w:r>
      <w:hyperlink r:id="rId75" w:history="1">
        <w:r w:rsidRPr="00167697">
          <w:rPr>
            <w:rStyle w:val="Hyperlink"/>
            <w:sz w:val="22"/>
            <w:szCs w:val="22"/>
          </w:rPr>
          <w:t>advocacy@aclu-il.org</w:t>
        </w:r>
      </w:hyperlink>
      <w:r>
        <w:rPr>
          <w:sz w:val="22"/>
          <w:szCs w:val="22"/>
        </w:rPr>
        <w:t xml:space="preserve"> with any questions.</w:t>
      </w:r>
    </w:p>
    <w:p w14:paraId="36CB1F37" w14:textId="0F006A76" w:rsidR="00F25C2E" w:rsidRDefault="00F25C2E" w:rsidP="00F25C2E">
      <w:pPr>
        <w:rPr>
          <w:sz w:val="22"/>
          <w:szCs w:val="22"/>
        </w:rPr>
      </w:pPr>
    </w:p>
    <w:p w14:paraId="2497E524" w14:textId="25CD9C57" w:rsidR="00143DB4" w:rsidRDefault="00F25C2E" w:rsidP="00143DB4">
      <w:pPr>
        <w:pStyle w:val="Heading2"/>
        <w:spacing w:before="0" w:line="276" w:lineRule="auto"/>
      </w:pPr>
      <w:r w:rsidRPr="00901B1D">
        <w:t>VI</w:t>
      </w:r>
      <w:r w:rsidR="00141FB8" w:rsidRPr="00901B1D">
        <w:t>I</w:t>
      </w:r>
      <w:r w:rsidRPr="00901B1D">
        <w:t>. Graphics</w:t>
      </w:r>
      <w:r w:rsidR="00143DB4" w:rsidRPr="00901B1D">
        <w:t xml:space="preserve"> </w:t>
      </w:r>
    </w:p>
    <w:p w14:paraId="6FC40430" w14:textId="2BF85AF5" w:rsidR="009D73A5" w:rsidRDefault="0050715F" w:rsidP="00143DB4">
      <w:pPr>
        <w:rPr>
          <w:sz w:val="22"/>
          <w:szCs w:val="22"/>
        </w:rPr>
      </w:pPr>
      <w:r>
        <w:rPr>
          <w:rFonts w:asciiTheme="majorHAnsi" w:hAnsiTheme="majorHAnsi" w:cstheme="majorHAnsi"/>
          <w:b/>
          <w:noProof/>
          <w:color w:val="002060"/>
          <w:sz w:val="26"/>
          <w:szCs w:val="26"/>
        </w:rPr>
        <w:drawing>
          <wp:anchor distT="0" distB="0" distL="114300" distR="114300" simplePos="0" relativeHeight="251663360" behindDoc="1" locked="0" layoutInCell="1" allowOverlap="1" wp14:anchorId="78465B5F" wp14:editId="0D00E44E">
            <wp:simplePos x="0" y="0"/>
            <wp:positionH relativeFrom="margin">
              <wp:posOffset>27305</wp:posOffset>
            </wp:positionH>
            <wp:positionV relativeFrom="paragraph">
              <wp:posOffset>927100</wp:posOffset>
            </wp:positionV>
            <wp:extent cx="2432050" cy="2432050"/>
            <wp:effectExtent l="0" t="0" r="635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l Rep-HB 1727.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2432050" cy="2432050"/>
                    </a:xfrm>
                    <a:prstGeom prst="rect">
                      <a:avLst/>
                    </a:prstGeom>
                  </pic:spPr>
                </pic:pic>
              </a:graphicData>
            </a:graphic>
            <wp14:sizeRelH relativeFrom="margin">
              <wp14:pctWidth>0</wp14:pctWidth>
            </wp14:sizeRelH>
            <wp14:sizeRelV relativeFrom="margin">
              <wp14:pctHeight>0</wp14:pctHeight>
            </wp14:sizeRelV>
          </wp:anchor>
        </w:drawing>
      </w:r>
      <w:r w:rsidR="00901B1D" w:rsidRPr="008B6863">
        <w:rPr>
          <w:sz w:val="22"/>
          <w:szCs w:val="22"/>
        </w:rPr>
        <w:t xml:space="preserve">We also encourage you to use </w:t>
      </w:r>
      <w:r w:rsidR="009D73A5">
        <w:rPr>
          <w:sz w:val="22"/>
          <w:szCs w:val="22"/>
        </w:rPr>
        <w:t xml:space="preserve">the </w:t>
      </w:r>
      <w:r w:rsidR="00901B1D" w:rsidRPr="008B6863">
        <w:rPr>
          <w:sz w:val="22"/>
          <w:szCs w:val="22"/>
        </w:rPr>
        <w:t xml:space="preserve">images provided below </w:t>
      </w:r>
      <w:r w:rsidR="00FE1E7A">
        <w:rPr>
          <w:sz w:val="22"/>
          <w:szCs w:val="22"/>
        </w:rPr>
        <w:t xml:space="preserve">to post </w:t>
      </w:r>
      <w:r w:rsidR="00901B1D" w:rsidRPr="008B6863">
        <w:rPr>
          <w:sz w:val="22"/>
          <w:szCs w:val="22"/>
        </w:rPr>
        <w:t xml:space="preserve">on social media about </w:t>
      </w:r>
      <w:r w:rsidR="009D73A5">
        <w:rPr>
          <w:sz w:val="22"/>
          <w:szCs w:val="22"/>
        </w:rPr>
        <w:t>the</w:t>
      </w:r>
      <w:r w:rsidR="00901B1D" w:rsidRPr="008B6863">
        <w:rPr>
          <w:sz w:val="22"/>
          <w:szCs w:val="22"/>
        </w:rPr>
        <w:t xml:space="preserve"> </w:t>
      </w:r>
      <w:r w:rsidR="009D73A5">
        <w:rPr>
          <w:sz w:val="22"/>
          <w:szCs w:val="22"/>
        </w:rPr>
        <w:t xml:space="preserve">ACLU of Illinois’ </w:t>
      </w:r>
      <w:r w:rsidR="00FE1E7A">
        <w:rPr>
          <w:sz w:val="22"/>
          <w:szCs w:val="22"/>
        </w:rPr>
        <w:t xml:space="preserve">2021 </w:t>
      </w:r>
      <w:r w:rsidR="00901B1D">
        <w:rPr>
          <w:sz w:val="22"/>
          <w:szCs w:val="22"/>
        </w:rPr>
        <w:t>Legislative Initiatives</w:t>
      </w:r>
      <w:r w:rsidR="00901B1D" w:rsidRPr="008B6863">
        <w:rPr>
          <w:sz w:val="22"/>
          <w:szCs w:val="22"/>
        </w:rPr>
        <w:t>.</w:t>
      </w:r>
      <w:r w:rsidR="00901B1D">
        <w:rPr>
          <w:sz w:val="22"/>
          <w:szCs w:val="22"/>
        </w:rPr>
        <w:t xml:space="preserve"> </w:t>
      </w:r>
      <w:r w:rsidR="00901B1D" w:rsidRPr="008B6863">
        <w:rPr>
          <w:sz w:val="22"/>
          <w:szCs w:val="22"/>
        </w:rPr>
        <w:t xml:space="preserve">Please tag us on your posts, </w:t>
      </w:r>
      <w:hyperlink r:id="rId77" w:history="1">
        <w:r w:rsidR="00901B1D" w:rsidRPr="008B6863">
          <w:rPr>
            <w:rStyle w:val="Hyperlink"/>
            <w:rFonts w:eastAsia="Times New Roman" w:cstheme="minorHAnsi"/>
            <w:bCs/>
            <w:sz w:val="22"/>
            <w:szCs w:val="22"/>
          </w:rPr>
          <w:t>@ACLUofIL</w:t>
        </w:r>
      </w:hyperlink>
      <w:r w:rsidR="00901B1D" w:rsidRPr="008B6863">
        <w:rPr>
          <w:sz w:val="22"/>
          <w:szCs w:val="22"/>
        </w:rPr>
        <w:t xml:space="preserve"> on Twitter, </w:t>
      </w:r>
      <w:hyperlink r:id="rId78" w:history="1">
        <w:r w:rsidR="00901B1D" w:rsidRPr="008B6863">
          <w:rPr>
            <w:rStyle w:val="Hyperlink"/>
            <w:rFonts w:eastAsia="Times New Roman" w:cstheme="minorHAnsi"/>
            <w:bCs/>
            <w:sz w:val="22"/>
            <w:szCs w:val="22"/>
          </w:rPr>
          <w:t>@acluofil</w:t>
        </w:r>
      </w:hyperlink>
      <w:r w:rsidR="00901B1D" w:rsidRPr="008B6863">
        <w:rPr>
          <w:sz w:val="22"/>
          <w:szCs w:val="22"/>
        </w:rPr>
        <w:t xml:space="preserve"> on Instagram, and </w:t>
      </w:r>
      <w:hyperlink r:id="rId79" w:history="1">
        <w:r w:rsidR="00901B1D" w:rsidRPr="008B6863">
          <w:rPr>
            <w:rStyle w:val="Hyperlink"/>
            <w:rFonts w:eastAsia="Times New Roman" w:cstheme="minorHAnsi"/>
            <w:bCs/>
            <w:sz w:val="22"/>
            <w:szCs w:val="22"/>
          </w:rPr>
          <w:t>@ACLUofIllinois</w:t>
        </w:r>
      </w:hyperlink>
      <w:r w:rsidR="00901B1D" w:rsidRPr="008B6863">
        <w:rPr>
          <w:sz w:val="22"/>
          <w:szCs w:val="22"/>
        </w:rPr>
        <w:t xml:space="preserve"> on Face</w:t>
      </w:r>
      <w:r w:rsidR="009D73A5">
        <w:rPr>
          <w:sz w:val="22"/>
          <w:szCs w:val="22"/>
        </w:rPr>
        <w:t>book</w:t>
      </w:r>
      <w:r w:rsidR="00FE1E7A">
        <w:rPr>
          <w:sz w:val="22"/>
          <w:szCs w:val="22"/>
        </w:rPr>
        <w:t>!</w:t>
      </w:r>
      <w:r>
        <w:rPr>
          <w:sz w:val="22"/>
          <w:szCs w:val="22"/>
        </w:rPr>
        <w:t xml:space="preserve"> </w:t>
      </w:r>
      <w:r w:rsidRPr="00B165AB">
        <w:rPr>
          <w:b/>
          <w:i/>
          <w:sz w:val="22"/>
          <w:szCs w:val="22"/>
        </w:rPr>
        <w:t>Pro tip:</w:t>
      </w:r>
      <w:r>
        <w:rPr>
          <w:sz w:val="22"/>
          <w:szCs w:val="22"/>
        </w:rPr>
        <w:t xml:space="preserve"> Include one of the links in the caption so people can find out more about the bill, and other ways to take action.</w:t>
      </w:r>
    </w:p>
    <w:p w14:paraId="5499A6F7" w14:textId="4308618B" w:rsidR="0050715F" w:rsidRDefault="0050715F" w:rsidP="00143DB4">
      <w:pPr>
        <w:rPr>
          <w:sz w:val="22"/>
          <w:szCs w:val="22"/>
        </w:rPr>
      </w:pPr>
      <w:r>
        <w:rPr>
          <w:noProof/>
          <w:sz w:val="22"/>
          <w:szCs w:val="22"/>
        </w:rPr>
        <w:drawing>
          <wp:anchor distT="0" distB="0" distL="114300" distR="114300" simplePos="0" relativeHeight="251666432" behindDoc="1" locked="0" layoutInCell="1" allowOverlap="1" wp14:anchorId="4EA4E783" wp14:editId="5BE0A21D">
            <wp:simplePos x="0" y="0"/>
            <wp:positionH relativeFrom="margin">
              <wp:posOffset>2816225</wp:posOffset>
            </wp:positionH>
            <wp:positionV relativeFrom="paragraph">
              <wp:posOffset>244475</wp:posOffset>
            </wp:positionV>
            <wp:extent cx="2436495" cy="2436495"/>
            <wp:effectExtent l="0" t="0" r="1905"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ll Rep-HB 3447.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2436495" cy="2436495"/>
                    </a:xfrm>
                    <a:prstGeom prst="rect">
                      <a:avLst/>
                    </a:prstGeom>
                  </pic:spPr>
                </pic:pic>
              </a:graphicData>
            </a:graphic>
            <wp14:sizeRelH relativeFrom="margin">
              <wp14:pctWidth>0</wp14:pctWidth>
            </wp14:sizeRelH>
            <wp14:sizeRelV relativeFrom="margin">
              <wp14:pctHeight>0</wp14:pctHeight>
            </wp14:sizeRelV>
          </wp:anchor>
        </w:drawing>
      </w:r>
    </w:p>
    <w:p w14:paraId="1836180D" w14:textId="77777777" w:rsidR="0050715F" w:rsidRDefault="0050715F" w:rsidP="00143DB4"/>
    <w:p w14:paraId="6D43B28A" w14:textId="75544F89" w:rsidR="001D45A4" w:rsidRPr="00143DB4" w:rsidRDefault="009D73A5" w:rsidP="001D45A4">
      <w:r>
        <w:rPr>
          <w:rFonts w:asciiTheme="majorHAnsi" w:hAnsiTheme="majorHAnsi" w:cstheme="majorHAnsi"/>
          <w:b/>
          <w:noProof/>
          <w:color w:val="002060"/>
          <w:sz w:val="26"/>
          <w:szCs w:val="26"/>
        </w:rPr>
        <w:drawing>
          <wp:anchor distT="0" distB="0" distL="114300" distR="114300" simplePos="0" relativeHeight="251665408" behindDoc="1" locked="0" layoutInCell="1" allowOverlap="1" wp14:anchorId="28F05298" wp14:editId="0B7A5558">
            <wp:simplePos x="0" y="0"/>
            <wp:positionH relativeFrom="margin">
              <wp:posOffset>63500</wp:posOffset>
            </wp:positionH>
            <wp:positionV relativeFrom="paragraph">
              <wp:posOffset>2750185</wp:posOffset>
            </wp:positionV>
            <wp:extent cx="2450465" cy="2451100"/>
            <wp:effectExtent l="0" t="0" r="6985" b="63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ll Rep-HB 3071.jp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2450465" cy="245110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4384" behindDoc="1" locked="0" layoutInCell="1" allowOverlap="1" wp14:anchorId="4E778C6A" wp14:editId="7BF934E4">
            <wp:simplePos x="0" y="0"/>
            <wp:positionH relativeFrom="margin">
              <wp:posOffset>2851150</wp:posOffset>
            </wp:positionH>
            <wp:positionV relativeFrom="paragraph">
              <wp:posOffset>86995</wp:posOffset>
            </wp:positionV>
            <wp:extent cx="2427605" cy="24276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l Rep-SB 2190.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2427605" cy="242760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7456" behindDoc="0" locked="0" layoutInCell="1" allowOverlap="1" wp14:anchorId="1D2E90E8" wp14:editId="580B846F">
            <wp:simplePos x="0" y="0"/>
            <wp:positionH relativeFrom="column">
              <wp:posOffset>48895</wp:posOffset>
            </wp:positionH>
            <wp:positionV relativeFrom="paragraph">
              <wp:posOffset>63500</wp:posOffset>
            </wp:positionV>
            <wp:extent cx="2464435" cy="24638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ll Rep-HB 2542.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464435" cy="2463800"/>
                    </a:xfrm>
                    <a:prstGeom prst="rect">
                      <a:avLst/>
                    </a:prstGeom>
                  </pic:spPr>
                </pic:pic>
              </a:graphicData>
            </a:graphic>
            <wp14:sizeRelH relativeFrom="margin">
              <wp14:pctWidth>0</wp14:pctWidth>
            </wp14:sizeRelH>
            <wp14:sizeRelV relativeFrom="margin">
              <wp14:pctHeight>0</wp14:pctHeight>
            </wp14:sizeRelV>
          </wp:anchor>
        </w:drawing>
      </w:r>
    </w:p>
    <w:sectPr w:rsidR="001D45A4" w:rsidRPr="00143DB4" w:rsidSect="004A7F6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A6103" w14:textId="77777777" w:rsidR="00945C31" w:rsidRDefault="00945C31" w:rsidP="008538A0">
      <w:r>
        <w:separator/>
      </w:r>
    </w:p>
  </w:endnote>
  <w:endnote w:type="continuationSeparator" w:id="0">
    <w:p w14:paraId="49CABD74" w14:textId="77777777" w:rsidR="00945C31" w:rsidRDefault="00945C31" w:rsidP="008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024307"/>
      <w:docPartObj>
        <w:docPartGallery w:val="Page Numbers (Bottom of Page)"/>
        <w:docPartUnique/>
      </w:docPartObj>
    </w:sdtPr>
    <w:sdtEndPr>
      <w:rPr>
        <w:noProof/>
      </w:rPr>
    </w:sdtEndPr>
    <w:sdtContent>
      <w:p w14:paraId="208D8BB2" w14:textId="0187F50C" w:rsidR="009F55A7" w:rsidRDefault="009F55A7">
        <w:pPr>
          <w:pStyle w:val="Footer"/>
          <w:jc w:val="right"/>
        </w:pPr>
        <w:r>
          <w:fldChar w:fldCharType="begin"/>
        </w:r>
        <w:r>
          <w:instrText xml:space="preserve"> PAGE   \* MERGEFORMAT </w:instrText>
        </w:r>
        <w:r>
          <w:fldChar w:fldCharType="separate"/>
        </w:r>
        <w:r w:rsidR="00A17318">
          <w:rPr>
            <w:noProof/>
          </w:rPr>
          <w:t>6</w:t>
        </w:r>
        <w:r>
          <w:rPr>
            <w:noProof/>
          </w:rPr>
          <w:fldChar w:fldCharType="end"/>
        </w:r>
      </w:p>
    </w:sdtContent>
  </w:sdt>
  <w:p w14:paraId="0D0554A9" w14:textId="77777777" w:rsidR="009F55A7" w:rsidRDefault="009F5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2190"/>
      <w:docPartObj>
        <w:docPartGallery w:val="Page Numbers (Bottom of Page)"/>
        <w:docPartUnique/>
      </w:docPartObj>
    </w:sdtPr>
    <w:sdtEndPr>
      <w:rPr>
        <w:noProof/>
      </w:rPr>
    </w:sdtEndPr>
    <w:sdtContent>
      <w:p w14:paraId="743F8A82" w14:textId="7B77EB6C" w:rsidR="00FE1E7A" w:rsidRDefault="00FE1E7A">
        <w:pPr>
          <w:pStyle w:val="Footer"/>
          <w:jc w:val="right"/>
        </w:pPr>
        <w:r>
          <w:fldChar w:fldCharType="begin"/>
        </w:r>
        <w:r>
          <w:instrText xml:space="preserve"> PAGE   \* MERGEFORMAT </w:instrText>
        </w:r>
        <w:r>
          <w:fldChar w:fldCharType="separate"/>
        </w:r>
        <w:r w:rsidR="00A17318">
          <w:rPr>
            <w:noProof/>
          </w:rPr>
          <w:t>1</w:t>
        </w:r>
        <w:r>
          <w:rPr>
            <w:noProof/>
          </w:rPr>
          <w:fldChar w:fldCharType="end"/>
        </w:r>
      </w:p>
    </w:sdtContent>
  </w:sdt>
  <w:p w14:paraId="7454CCBE" w14:textId="77777777" w:rsidR="00FE1E7A" w:rsidRDefault="00FE1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398EC" w14:textId="77777777" w:rsidR="00945C31" w:rsidRDefault="00945C31" w:rsidP="008538A0">
      <w:r>
        <w:separator/>
      </w:r>
    </w:p>
  </w:footnote>
  <w:footnote w:type="continuationSeparator" w:id="0">
    <w:p w14:paraId="56DC2AFB" w14:textId="77777777" w:rsidR="00945C31" w:rsidRDefault="00945C31" w:rsidP="0085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79D" w14:textId="77777777" w:rsidR="008538A0" w:rsidRDefault="008538A0" w:rsidP="008538A0">
    <w:pPr>
      <w:pStyle w:val="Header"/>
      <w:jc w:val="center"/>
    </w:pPr>
    <w:r>
      <w:rPr>
        <w:noProof/>
      </w:rPr>
      <w:drawing>
        <wp:anchor distT="0" distB="0" distL="114300" distR="114300" simplePos="0" relativeHeight="251658240" behindDoc="0" locked="0" layoutInCell="1" allowOverlap="1" wp14:anchorId="4D25A3A6" wp14:editId="3803E348">
          <wp:simplePos x="0" y="0"/>
          <wp:positionH relativeFrom="margin">
            <wp:align>left</wp:align>
          </wp:positionH>
          <wp:positionV relativeFrom="paragraph">
            <wp:posOffset>-205105</wp:posOffset>
          </wp:positionV>
          <wp:extent cx="1128395" cy="60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U logo.png"/>
                  <pic:cNvPicPr/>
                </pic:nvPicPr>
                <pic:blipFill>
                  <a:blip r:embed="rId1">
                    <a:extLst>
                      <a:ext uri="{28A0092B-C50C-407E-A947-70E740481C1C}">
                        <a14:useLocalDpi xmlns:a14="http://schemas.microsoft.com/office/drawing/2010/main" val="0"/>
                      </a:ext>
                    </a:extLst>
                  </a:blip>
                  <a:stretch>
                    <a:fillRect/>
                  </a:stretch>
                </pic:blipFill>
                <pic:spPr>
                  <a:xfrm>
                    <a:off x="0" y="0"/>
                    <a:ext cx="1128395"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E443" w14:textId="77777777" w:rsidR="00A91FD4" w:rsidRPr="00A91FD4" w:rsidRDefault="00121412">
    <w:pPr>
      <w:pStyle w:val="Header"/>
      <w:rPr>
        <w:sz w:val="12"/>
        <w:szCs w:val="12"/>
      </w:rPr>
    </w:pPr>
    <w:r>
      <w:rPr>
        <w:noProof/>
      </w:rPr>
      <w:drawing>
        <wp:anchor distT="0" distB="0" distL="114300" distR="114300" simplePos="0" relativeHeight="251659264" behindDoc="1" locked="0" layoutInCell="1" allowOverlap="1" wp14:anchorId="0833220B" wp14:editId="2CADAE27">
          <wp:simplePos x="0" y="0"/>
          <wp:positionH relativeFrom="margin">
            <wp:align>left</wp:align>
          </wp:positionH>
          <wp:positionV relativeFrom="paragraph">
            <wp:posOffset>-171450</wp:posOffset>
          </wp:positionV>
          <wp:extent cx="5633720" cy="1877695"/>
          <wp:effectExtent l="0" t="0" r="5080" b="8255"/>
          <wp:wrapTight wrapText="bothSides">
            <wp:wrapPolygon edited="0">
              <wp:start x="0" y="0"/>
              <wp:lineTo x="0" y="21476"/>
              <wp:lineTo x="21546" y="2147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 Email Header-01.jpg"/>
                  <pic:cNvPicPr/>
                </pic:nvPicPr>
                <pic:blipFill>
                  <a:blip r:embed="rId1">
                    <a:extLst>
                      <a:ext uri="{28A0092B-C50C-407E-A947-70E740481C1C}">
                        <a14:useLocalDpi xmlns:a14="http://schemas.microsoft.com/office/drawing/2010/main" val="0"/>
                      </a:ext>
                    </a:extLst>
                  </a:blip>
                  <a:stretch>
                    <a:fillRect/>
                  </a:stretch>
                </pic:blipFill>
                <pic:spPr>
                  <a:xfrm>
                    <a:off x="0" y="0"/>
                    <a:ext cx="5633720" cy="1877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C75"/>
    <w:multiLevelType w:val="multilevel"/>
    <w:tmpl w:val="EC46E08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 w15:restartNumberingAfterBreak="0">
    <w:nsid w:val="04DA4078"/>
    <w:multiLevelType w:val="hybridMultilevel"/>
    <w:tmpl w:val="3B164A6E"/>
    <w:lvl w:ilvl="0" w:tplc="4BAA1B54">
      <w:start w:val="1"/>
      <w:numFmt w:val="bullet"/>
      <w:lvlText w:val=""/>
      <w:lvlJc w:val="left"/>
      <w:pPr>
        <w:ind w:left="540" w:hanging="360"/>
      </w:pPr>
      <w:rPr>
        <w:rFonts w:ascii="Symbol" w:hAnsi="Symbol" w:hint="default"/>
        <w:color w:val="auto"/>
      </w:rPr>
    </w:lvl>
    <w:lvl w:ilvl="1" w:tplc="D71A9DFA">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176D"/>
    <w:multiLevelType w:val="hybridMultilevel"/>
    <w:tmpl w:val="B824D6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36547FF"/>
    <w:multiLevelType w:val="hybridMultilevel"/>
    <w:tmpl w:val="318C5008"/>
    <w:lvl w:ilvl="0" w:tplc="C94E4978">
      <w:start w:val="1"/>
      <w:numFmt w:val="upp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902A4"/>
    <w:multiLevelType w:val="hybridMultilevel"/>
    <w:tmpl w:val="ECE240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80702B5"/>
    <w:multiLevelType w:val="hybridMultilevel"/>
    <w:tmpl w:val="D71A8102"/>
    <w:lvl w:ilvl="0" w:tplc="CC1A8B3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B954965"/>
    <w:multiLevelType w:val="hybridMultilevel"/>
    <w:tmpl w:val="1C567794"/>
    <w:lvl w:ilvl="0" w:tplc="4BAA1B54">
      <w:start w:val="1"/>
      <w:numFmt w:val="bullet"/>
      <w:lvlText w:val=""/>
      <w:lvlJc w:val="left"/>
      <w:pPr>
        <w:ind w:left="540" w:hanging="360"/>
      </w:pPr>
      <w:rPr>
        <w:rFonts w:ascii="Symbol" w:hAnsi="Symbol" w:hint="default"/>
        <w:color w:val="auto"/>
      </w:rPr>
    </w:lvl>
    <w:lvl w:ilvl="1" w:tplc="05528362">
      <w:start w:val="1"/>
      <w:numFmt w:val="bullet"/>
      <w:lvlText w:val="o"/>
      <w:lvlJc w:val="left"/>
      <w:pPr>
        <w:ind w:left="1620" w:hanging="810"/>
      </w:pPr>
      <w:rPr>
        <w:rFonts w:ascii="Courier New" w:hAnsi="Courier New" w:cs="Courier New" w:hint="default"/>
        <w:color w:val="auto"/>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D893B73"/>
    <w:multiLevelType w:val="hybridMultilevel"/>
    <w:tmpl w:val="CB4E0352"/>
    <w:lvl w:ilvl="0" w:tplc="04090001">
      <w:start w:val="1"/>
      <w:numFmt w:val="bullet"/>
      <w:lvlText w:val=""/>
      <w:lvlJc w:val="left"/>
      <w:pPr>
        <w:ind w:left="7110" w:hanging="360"/>
      </w:pPr>
      <w:rPr>
        <w:rFonts w:ascii="Symbol" w:hAnsi="Symbol" w:hint="default"/>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8" w15:restartNumberingAfterBreak="0">
    <w:nsid w:val="25FE316F"/>
    <w:multiLevelType w:val="multilevel"/>
    <w:tmpl w:val="3DBCDAF6"/>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6082E99"/>
    <w:multiLevelType w:val="hybridMultilevel"/>
    <w:tmpl w:val="AC36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07A15"/>
    <w:multiLevelType w:val="hybridMultilevel"/>
    <w:tmpl w:val="007E31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0A014DF"/>
    <w:multiLevelType w:val="hybridMultilevel"/>
    <w:tmpl w:val="1DF2225A"/>
    <w:lvl w:ilvl="0" w:tplc="0409000F">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rPr>
        <w:rFonts w:hint="default"/>
        <w:color w:val="auto"/>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4F71"/>
    <w:multiLevelType w:val="hybridMultilevel"/>
    <w:tmpl w:val="630E890C"/>
    <w:lvl w:ilvl="0" w:tplc="CAACC98A">
      <w:start w:val="17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26EF8"/>
    <w:multiLevelType w:val="hybridMultilevel"/>
    <w:tmpl w:val="FDE6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A1BD4"/>
    <w:multiLevelType w:val="hybridMultilevel"/>
    <w:tmpl w:val="7F4AD862"/>
    <w:lvl w:ilvl="0" w:tplc="0409000F">
      <w:start w:val="1"/>
      <w:numFmt w:val="decimal"/>
      <w:lvlText w:val="%1."/>
      <w:lvlJc w:val="left"/>
      <w:pPr>
        <w:ind w:left="630" w:hanging="360"/>
      </w:pPr>
    </w:lvl>
    <w:lvl w:ilvl="1" w:tplc="0409000F">
      <w:start w:val="1"/>
      <w:numFmt w:val="decimal"/>
      <w:lvlText w:val="%2."/>
      <w:lvlJc w:val="left"/>
      <w:pPr>
        <w:ind w:left="117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DD0028C"/>
    <w:multiLevelType w:val="multilevel"/>
    <w:tmpl w:val="DB50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B3644C"/>
    <w:multiLevelType w:val="multilevel"/>
    <w:tmpl w:val="F12A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2E4D5E"/>
    <w:multiLevelType w:val="hybridMultilevel"/>
    <w:tmpl w:val="65D0456E"/>
    <w:lvl w:ilvl="0" w:tplc="04090001">
      <w:start w:val="1"/>
      <w:numFmt w:val="bullet"/>
      <w:lvlText w:val=""/>
      <w:lvlJc w:val="left"/>
      <w:pPr>
        <w:ind w:left="630" w:hanging="360"/>
      </w:pPr>
      <w:rPr>
        <w:rFonts w:ascii="Symbol" w:hAnsi="Symbol" w:hint="default"/>
      </w:rPr>
    </w:lvl>
    <w:lvl w:ilvl="1" w:tplc="262A798A">
      <w:start w:val="1"/>
      <w:numFmt w:val="bullet"/>
      <w:lvlText w:val=""/>
      <w:lvlJc w:val="left"/>
      <w:pPr>
        <w:ind w:left="1170" w:hanging="360"/>
      </w:pPr>
      <w:rPr>
        <w:rFonts w:ascii="Symbol" w:hAnsi="Symbol" w:hint="default"/>
        <w:color w:val="auto"/>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F023F5F"/>
    <w:multiLevelType w:val="hybridMultilevel"/>
    <w:tmpl w:val="C908A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0E2472"/>
    <w:multiLevelType w:val="hybridMultilevel"/>
    <w:tmpl w:val="C8B2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0B91F52"/>
    <w:multiLevelType w:val="hybridMultilevel"/>
    <w:tmpl w:val="092C2654"/>
    <w:lvl w:ilvl="0" w:tplc="CAE2E326">
      <w:start w:val="1"/>
      <w:numFmt w:val="bullet"/>
      <w:lvlText w:val=""/>
      <w:lvlJc w:val="left"/>
      <w:pPr>
        <w:ind w:left="810" w:hanging="360"/>
      </w:pPr>
      <w:rPr>
        <w:rFonts w:ascii="Symbol" w:hAnsi="Symbol" w:hint="default"/>
        <w:color w:val="auto"/>
      </w:rPr>
    </w:lvl>
    <w:lvl w:ilvl="1" w:tplc="BB4858DC">
      <w:start w:val="1"/>
      <w:numFmt w:val="bullet"/>
      <w:lvlText w:val="o"/>
      <w:lvlJc w:val="left"/>
      <w:pPr>
        <w:ind w:left="1260" w:hanging="360"/>
      </w:pPr>
      <w:rPr>
        <w:rFonts w:ascii="Courier New" w:hAnsi="Courier New" w:cs="Courier New"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2FB1E93"/>
    <w:multiLevelType w:val="multilevel"/>
    <w:tmpl w:val="337C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243B7A"/>
    <w:multiLevelType w:val="hybridMultilevel"/>
    <w:tmpl w:val="9DAA1F74"/>
    <w:lvl w:ilvl="0" w:tplc="1ACA1A2E">
      <w:start w:val="1"/>
      <w:numFmt w:val="decimal"/>
      <w:lvlText w:val="%1."/>
      <w:lvlJc w:val="left"/>
      <w:pPr>
        <w:ind w:left="1080" w:hanging="720"/>
      </w:pPr>
      <w:rPr>
        <w:rFonts w:ascii="Calibri" w:eastAsiaTheme="minorHAnsi" w:hAnsi="Calibri" w:cs="Calibri"/>
      </w:rPr>
    </w:lvl>
    <w:lvl w:ilvl="1" w:tplc="CA689DAE">
      <w:start w:val="1"/>
      <w:numFmt w:val="decimal"/>
      <w:lvlText w:val="%2."/>
      <w:lvlJc w:val="left"/>
      <w:pPr>
        <w:ind w:left="1260" w:hanging="360"/>
      </w:pPr>
      <w:rPr>
        <w:rFonts w:asciiTheme="minorHAnsi" w:hAnsiTheme="minorHAnsi" w:cstheme="minorHAnsi"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C0DC2"/>
    <w:multiLevelType w:val="hybridMultilevel"/>
    <w:tmpl w:val="DABE5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6386566"/>
    <w:multiLevelType w:val="multilevel"/>
    <w:tmpl w:val="3DBCDAF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cs="Times New Roman" w:hint="default"/>
        <w:sz w:val="20"/>
      </w:rPr>
    </w:lvl>
    <w:lvl w:ilvl="2">
      <w:start w:val="1"/>
      <w:numFmt w:val="bullet"/>
      <w:lvlText w:val=""/>
      <w:lvlJc w:val="left"/>
      <w:pPr>
        <w:tabs>
          <w:tab w:val="num" w:pos="2070"/>
        </w:tabs>
        <w:ind w:left="2070" w:hanging="360"/>
      </w:pPr>
      <w:rPr>
        <w:rFonts w:ascii="Wingdings" w:hAnsi="Wingdings" w:hint="default"/>
        <w:sz w:val="20"/>
      </w:rPr>
    </w:lvl>
    <w:lvl w:ilvl="3">
      <w:start w:val="1"/>
      <w:numFmt w:val="bullet"/>
      <w:lvlText w:val=""/>
      <w:lvlJc w:val="left"/>
      <w:pPr>
        <w:tabs>
          <w:tab w:val="num" w:pos="2790"/>
        </w:tabs>
        <w:ind w:left="2790" w:hanging="360"/>
      </w:pPr>
      <w:rPr>
        <w:rFonts w:ascii="Wingdings" w:hAnsi="Wingdings" w:hint="default"/>
        <w:sz w:val="20"/>
      </w:rPr>
    </w:lvl>
    <w:lvl w:ilvl="4">
      <w:start w:val="1"/>
      <w:numFmt w:val="bullet"/>
      <w:lvlText w:val=""/>
      <w:lvlJc w:val="left"/>
      <w:pPr>
        <w:tabs>
          <w:tab w:val="num" w:pos="3510"/>
        </w:tabs>
        <w:ind w:left="3510" w:hanging="360"/>
      </w:pPr>
      <w:rPr>
        <w:rFonts w:ascii="Wingdings" w:hAnsi="Wingdings" w:hint="default"/>
        <w:sz w:val="20"/>
      </w:rPr>
    </w:lvl>
    <w:lvl w:ilvl="5">
      <w:start w:val="1"/>
      <w:numFmt w:val="bullet"/>
      <w:lvlText w:val=""/>
      <w:lvlJc w:val="left"/>
      <w:pPr>
        <w:tabs>
          <w:tab w:val="num" w:pos="4230"/>
        </w:tabs>
        <w:ind w:left="4230" w:hanging="360"/>
      </w:pPr>
      <w:rPr>
        <w:rFonts w:ascii="Wingdings" w:hAnsi="Wingdings" w:hint="default"/>
        <w:sz w:val="20"/>
      </w:rPr>
    </w:lvl>
    <w:lvl w:ilvl="6">
      <w:start w:val="1"/>
      <w:numFmt w:val="bullet"/>
      <w:lvlText w:val=""/>
      <w:lvlJc w:val="left"/>
      <w:pPr>
        <w:tabs>
          <w:tab w:val="num" w:pos="4950"/>
        </w:tabs>
        <w:ind w:left="4950" w:hanging="360"/>
      </w:pPr>
      <w:rPr>
        <w:rFonts w:ascii="Wingdings" w:hAnsi="Wingdings" w:hint="default"/>
        <w:sz w:val="20"/>
      </w:rPr>
    </w:lvl>
    <w:lvl w:ilvl="7">
      <w:start w:val="1"/>
      <w:numFmt w:val="bullet"/>
      <w:lvlText w:val=""/>
      <w:lvlJc w:val="left"/>
      <w:pPr>
        <w:tabs>
          <w:tab w:val="num" w:pos="5670"/>
        </w:tabs>
        <w:ind w:left="5670" w:hanging="360"/>
      </w:pPr>
      <w:rPr>
        <w:rFonts w:ascii="Wingdings" w:hAnsi="Wingdings" w:hint="default"/>
        <w:sz w:val="20"/>
      </w:rPr>
    </w:lvl>
    <w:lvl w:ilvl="8">
      <w:start w:val="1"/>
      <w:numFmt w:val="bullet"/>
      <w:lvlText w:val=""/>
      <w:lvlJc w:val="left"/>
      <w:pPr>
        <w:tabs>
          <w:tab w:val="num" w:pos="6390"/>
        </w:tabs>
        <w:ind w:left="6390" w:hanging="360"/>
      </w:pPr>
      <w:rPr>
        <w:rFonts w:ascii="Wingdings" w:hAnsi="Wingdings" w:hint="default"/>
        <w:sz w:val="20"/>
      </w:rPr>
    </w:lvl>
  </w:abstractNum>
  <w:abstractNum w:abstractNumId="25" w15:restartNumberingAfterBreak="0">
    <w:nsid w:val="570C2084"/>
    <w:multiLevelType w:val="hybridMultilevel"/>
    <w:tmpl w:val="2354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84612"/>
    <w:multiLevelType w:val="multilevel"/>
    <w:tmpl w:val="34480C60"/>
    <w:lvl w:ilvl="0">
      <w:start w:val="1"/>
      <w:numFmt w:val="bullet"/>
      <w:lvlText w:val=""/>
      <w:lvlJc w:val="left"/>
      <w:pPr>
        <w:ind w:left="1260" w:hanging="360"/>
      </w:pPr>
      <w:rPr>
        <w:rFonts w:ascii="Symbol" w:hAnsi="Symbol" w:hint="default"/>
      </w:rPr>
    </w:lvl>
    <w:lvl w:ilvl="1">
      <w:numFmt w:val="bullet"/>
      <w:lvlText w:val="•"/>
      <w:lvlJc w:val="left"/>
      <w:pPr>
        <w:ind w:left="2430" w:hanging="810"/>
      </w:pPr>
      <w:rPr>
        <w:rFonts w:ascii="Calibri" w:eastAsiaTheme="minorHAnsi" w:hAnsi="Calibri" w:cs="Calibri"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7" w15:restartNumberingAfterBreak="0">
    <w:nsid w:val="6023757A"/>
    <w:multiLevelType w:val="hybridMultilevel"/>
    <w:tmpl w:val="1B0A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12CFD"/>
    <w:multiLevelType w:val="hybridMultilevel"/>
    <w:tmpl w:val="31AC17B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13A442C"/>
    <w:multiLevelType w:val="multilevel"/>
    <w:tmpl w:val="216E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135B6E"/>
    <w:multiLevelType w:val="hybridMultilevel"/>
    <w:tmpl w:val="25F0F504"/>
    <w:lvl w:ilvl="0" w:tplc="5B2E6AAA">
      <w:start w:val="1"/>
      <w:numFmt w:val="decimal"/>
      <w:lvlText w:val="%1."/>
      <w:lvlJc w:val="left"/>
      <w:pPr>
        <w:ind w:left="540" w:hanging="360"/>
      </w:pPr>
      <w:rPr>
        <w:rFonts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9CB6154"/>
    <w:multiLevelType w:val="hybridMultilevel"/>
    <w:tmpl w:val="2488C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D41B8D"/>
    <w:multiLevelType w:val="hybridMultilevel"/>
    <w:tmpl w:val="BA062D74"/>
    <w:lvl w:ilvl="0" w:tplc="41DCFE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C15167"/>
    <w:multiLevelType w:val="hybridMultilevel"/>
    <w:tmpl w:val="AF06F712"/>
    <w:lvl w:ilvl="0" w:tplc="3384D7EC">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9"/>
  </w:num>
  <w:num w:numId="2">
    <w:abstractNumId w:val="13"/>
  </w:num>
  <w:num w:numId="3">
    <w:abstractNumId w:val="14"/>
  </w:num>
  <w:num w:numId="4">
    <w:abstractNumId w:val="16"/>
  </w:num>
  <w:num w:numId="5">
    <w:abstractNumId w:val="19"/>
  </w:num>
  <w:num w:numId="6">
    <w:abstractNumId w:val="7"/>
  </w:num>
  <w:num w:numId="7">
    <w:abstractNumId w:val="25"/>
  </w:num>
  <w:num w:numId="8">
    <w:abstractNumId w:val="32"/>
  </w:num>
  <w:num w:numId="9">
    <w:abstractNumId w:val="18"/>
  </w:num>
  <w:num w:numId="10">
    <w:abstractNumId w:val="5"/>
  </w:num>
  <w:num w:numId="11">
    <w:abstractNumId w:val="27"/>
  </w:num>
  <w:num w:numId="12">
    <w:abstractNumId w:val="6"/>
  </w:num>
  <w:num w:numId="13">
    <w:abstractNumId w:val="0"/>
  </w:num>
  <w:num w:numId="14">
    <w:abstractNumId w:val="8"/>
  </w:num>
  <w:num w:numId="15">
    <w:abstractNumId w:val="12"/>
  </w:num>
  <w:num w:numId="16">
    <w:abstractNumId w:val="24"/>
  </w:num>
  <w:num w:numId="17">
    <w:abstractNumId w:val="26"/>
  </w:num>
  <w:num w:numId="18">
    <w:abstractNumId w:val="31"/>
  </w:num>
  <w:num w:numId="19">
    <w:abstractNumId w:val="33"/>
  </w:num>
  <w:num w:numId="20">
    <w:abstractNumId w:val="23"/>
  </w:num>
  <w:num w:numId="21">
    <w:abstractNumId w:val="4"/>
  </w:num>
  <w:num w:numId="22">
    <w:abstractNumId w:val="28"/>
  </w:num>
  <w:num w:numId="23">
    <w:abstractNumId w:val="2"/>
  </w:num>
  <w:num w:numId="24">
    <w:abstractNumId w:val="1"/>
  </w:num>
  <w:num w:numId="25">
    <w:abstractNumId w:val="17"/>
  </w:num>
  <w:num w:numId="26">
    <w:abstractNumId w:val="11"/>
  </w:num>
  <w:num w:numId="27">
    <w:abstractNumId w:val="29"/>
  </w:num>
  <w:num w:numId="28">
    <w:abstractNumId w:val="15"/>
  </w:num>
  <w:num w:numId="29">
    <w:abstractNumId w:val="20"/>
  </w:num>
  <w:num w:numId="30">
    <w:abstractNumId w:val="10"/>
  </w:num>
  <w:num w:numId="31">
    <w:abstractNumId w:val="3"/>
  </w:num>
  <w:num w:numId="32">
    <w:abstractNumId w:val="22"/>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BC"/>
    <w:rsid w:val="00001C67"/>
    <w:rsid w:val="00020E87"/>
    <w:rsid w:val="0002676E"/>
    <w:rsid w:val="00034075"/>
    <w:rsid w:val="000420C5"/>
    <w:rsid w:val="00042612"/>
    <w:rsid w:val="00057C1F"/>
    <w:rsid w:val="00091510"/>
    <w:rsid w:val="000C2416"/>
    <w:rsid w:val="000D096B"/>
    <w:rsid w:val="000D5F8C"/>
    <w:rsid w:val="00101EA7"/>
    <w:rsid w:val="00121412"/>
    <w:rsid w:val="001270FC"/>
    <w:rsid w:val="00141FB8"/>
    <w:rsid w:val="00143DB4"/>
    <w:rsid w:val="00154036"/>
    <w:rsid w:val="00157996"/>
    <w:rsid w:val="00175057"/>
    <w:rsid w:val="001774D1"/>
    <w:rsid w:val="0018730D"/>
    <w:rsid w:val="001A560A"/>
    <w:rsid w:val="001A5852"/>
    <w:rsid w:val="001D45A4"/>
    <w:rsid w:val="001D79C7"/>
    <w:rsid w:val="001E224B"/>
    <w:rsid w:val="001E27F4"/>
    <w:rsid w:val="00203D3B"/>
    <w:rsid w:val="00216A56"/>
    <w:rsid w:val="00221EC2"/>
    <w:rsid w:val="0026130E"/>
    <w:rsid w:val="002647CB"/>
    <w:rsid w:val="002910B4"/>
    <w:rsid w:val="002945CE"/>
    <w:rsid w:val="002953BC"/>
    <w:rsid w:val="00296D74"/>
    <w:rsid w:val="002A3E24"/>
    <w:rsid w:val="002B1C74"/>
    <w:rsid w:val="002B2EF0"/>
    <w:rsid w:val="002B3EE0"/>
    <w:rsid w:val="002C3ED1"/>
    <w:rsid w:val="002E2E91"/>
    <w:rsid w:val="002F0848"/>
    <w:rsid w:val="002F2ABA"/>
    <w:rsid w:val="00302B74"/>
    <w:rsid w:val="003144C8"/>
    <w:rsid w:val="003334D5"/>
    <w:rsid w:val="003363DE"/>
    <w:rsid w:val="00337E6A"/>
    <w:rsid w:val="00346FCF"/>
    <w:rsid w:val="00365C9A"/>
    <w:rsid w:val="003665F5"/>
    <w:rsid w:val="0037198D"/>
    <w:rsid w:val="00376E8C"/>
    <w:rsid w:val="00380D92"/>
    <w:rsid w:val="0038331E"/>
    <w:rsid w:val="0038383B"/>
    <w:rsid w:val="0039485D"/>
    <w:rsid w:val="00395412"/>
    <w:rsid w:val="00395577"/>
    <w:rsid w:val="003A3D9B"/>
    <w:rsid w:val="003C07E3"/>
    <w:rsid w:val="003C45DA"/>
    <w:rsid w:val="003D064B"/>
    <w:rsid w:val="003E2E28"/>
    <w:rsid w:val="003F5A64"/>
    <w:rsid w:val="00416C77"/>
    <w:rsid w:val="00417715"/>
    <w:rsid w:val="00420E9E"/>
    <w:rsid w:val="0042184F"/>
    <w:rsid w:val="004228EF"/>
    <w:rsid w:val="004303AC"/>
    <w:rsid w:val="0043620D"/>
    <w:rsid w:val="00441CDC"/>
    <w:rsid w:val="004450E8"/>
    <w:rsid w:val="004454E8"/>
    <w:rsid w:val="0044765A"/>
    <w:rsid w:val="0046209F"/>
    <w:rsid w:val="004652D2"/>
    <w:rsid w:val="00495812"/>
    <w:rsid w:val="0049587C"/>
    <w:rsid w:val="004A1FBD"/>
    <w:rsid w:val="004A28EA"/>
    <w:rsid w:val="004A7F6C"/>
    <w:rsid w:val="004B5C2C"/>
    <w:rsid w:val="004D0769"/>
    <w:rsid w:val="004D0B5A"/>
    <w:rsid w:val="004D429C"/>
    <w:rsid w:val="004E09DD"/>
    <w:rsid w:val="004F2836"/>
    <w:rsid w:val="004F2CE1"/>
    <w:rsid w:val="004F2DBB"/>
    <w:rsid w:val="00500F95"/>
    <w:rsid w:val="00503CD1"/>
    <w:rsid w:val="0050715F"/>
    <w:rsid w:val="005106CE"/>
    <w:rsid w:val="00510EFC"/>
    <w:rsid w:val="00517141"/>
    <w:rsid w:val="005225BC"/>
    <w:rsid w:val="005225D4"/>
    <w:rsid w:val="0052473F"/>
    <w:rsid w:val="00555208"/>
    <w:rsid w:val="00557F96"/>
    <w:rsid w:val="00567729"/>
    <w:rsid w:val="00574A59"/>
    <w:rsid w:val="005807B4"/>
    <w:rsid w:val="005D2169"/>
    <w:rsid w:val="005E736A"/>
    <w:rsid w:val="005F31D2"/>
    <w:rsid w:val="005F5DE3"/>
    <w:rsid w:val="006275E6"/>
    <w:rsid w:val="006522DF"/>
    <w:rsid w:val="00657846"/>
    <w:rsid w:val="006758B9"/>
    <w:rsid w:val="006A5902"/>
    <w:rsid w:val="006B099A"/>
    <w:rsid w:val="006B4C10"/>
    <w:rsid w:val="006B5719"/>
    <w:rsid w:val="006C5886"/>
    <w:rsid w:val="006C7057"/>
    <w:rsid w:val="006D11C2"/>
    <w:rsid w:val="006E1951"/>
    <w:rsid w:val="006E4641"/>
    <w:rsid w:val="007453BF"/>
    <w:rsid w:val="00763FCB"/>
    <w:rsid w:val="007678F2"/>
    <w:rsid w:val="007718D1"/>
    <w:rsid w:val="00786BFE"/>
    <w:rsid w:val="00787723"/>
    <w:rsid w:val="00791892"/>
    <w:rsid w:val="007A0D4F"/>
    <w:rsid w:val="007B7943"/>
    <w:rsid w:val="007C7453"/>
    <w:rsid w:val="007D24BA"/>
    <w:rsid w:val="007E0DC2"/>
    <w:rsid w:val="007E150D"/>
    <w:rsid w:val="007E21B3"/>
    <w:rsid w:val="007F3103"/>
    <w:rsid w:val="007F6C67"/>
    <w:rsid w:val="0081172F"/>
    <w:rsid w:val="008265F2"/>
    <w:rsid w:val="00835F44"/>
    <w:rsid w:val="00847EBB"/>
    <w:rsid w:val="008538A0"/>
    <w:rsid w:val="00854D04"/>
    <w:rsid w:val="00855F37"/>
    <w:rsid w:val="00860674"/>
    <w:rsid w:val="008711ED"/>
    <w:rsid w:val="008725FD"/>
    <w:rsid w:val="00875731"/>
    <w:rsid w:val="0087648C"/>
    <w:rsid w:val="00883612"/>
    <w:rsid w:val="008921EA"/>
    <w:rsid w:val="008A4A10"/>
    <w:rsid w:val="008A62F0"/>
    <w:rsid w:val="008A62FB"/>
    <w:rsid w:val="008B6863"/>
    <w:rsid w:val="008E4274"/>
    <w:rsid w:val="00901B1D"/>
    <w:rsid w:val="00904965"/>
    <w:rsid w:val="00907CD6"/>
    <w:rsid w:val="009111FF"/>
    <w:rsid w:val="00917A32"/>
    <w:rsid w:val="00932951"/>
    <w:rsid w:val="0093675A"/>
    <w:rsid w:val="009458E9"/>
    <w:rsid w:val="00945C31"/>
    <w:rsid w:val="00955DC2"/>
    <w:rsid w:val="00955DD6"/>
    <w:rsid w:val="00996AB7"/>
    <w:rsid w:val="009B0A8B"/>
    <w:rsid w:val="009B45F1"/>
    <w:rsid w:val="009C6CC3"/>
    <w:rsid w:val="009D73A5"/>
    <w:rsid w:val="009F55A7"/>
    <w:rsid w:val="00A04048"/>
    <w:rsid w:val="00A155A0"/>
    <w:rsid w:val="00A17318"/>
    <w:rsid w:val="00A26869"/>
    <w:rsid w:val="00A37E99"/>
    <w:rsid w:val="00A407D6"/>
    <w:rsid w:val="00A40E9F"/>
    <w:rsid w:val="00A41236"/>
    <w:rsid w:val="00A41E96"/>
    <w:rsid w:val="00A441D2"/>
    <w:rsid w:val="00A57791"/>
    <w:rsid w:val="00A61AD3"/>
    <w:rsid w:val="00A743C7"/>
    <w:rsid w:val="00A91FD4"/>
    <w:rsid w:val="00A93B10"/>
    <w:rsid w:val="00AA19D9"/>
    <w:rsid w:val="00AA48FF"/>
    <w:rsid w:val="00AB1866"/>
    <w:rsid w:val="00AE18AE"/>
    <w:rsid w:val="00AE4EEC"/>
    <w:rsid w:val="00AF738A"/>
    <w:rsid w:val="00B003CC"/>
    <w:rsid w:val="00B03109"/>
    <w:rsid w:val="00B165AB"/>
    <w:rsid w:val="00B23D9A"/>
    <w:rsid w:val="00B30900"/>
    <w:rsid w:val="00B30DE2"/>
    <w:rsid w:val="00B45EE4"/>
    <w:rsid w:val="00B5442D"/>
    <w:rsid w:val="00B602D0"/>
    <w:rsid w:val="00B62FC0"/>
    <w:rsid w:val="00B7106F"/>
    <w:rsid w:val="00B7377B"/>
    <w:rsid w:val="00B85E9F"/>
    <w:rsid w:val="00B91E09"/>
    <w:rsid w:val="00B9472B"/>
    <w:rsid w:val="00BA793D"/>
    <w:rsid w:val="00BB42BC"/>
    <w:rsid w:val="00BB529C"/>
    <w:rsid w:val="00BC59B6"/>
    <w:rsid w:val="00BC7881"/>
    <w:rsid w:val="00BD09B4"/>
    <w:rsid w:val="00BD6C9C"/>
    <w:rsid w:val="00BE2DE3"/>
    <w:rsid w:val="00BF2EBE"/>
    <w:rsid w:val="00BF66A7"/>
    <w:rsid w:val="00C01AD6"/>
    <w:rsid w:val="00C03E17"/>
    <w:rsid w:val="00C245C2"/>
    <w:rsid w:val="00C30B46"/>
    <w:rsid w:val="00C35D73"/>
    <w:rsid w:val="00C41D32"/>
    <w:rsid w:val="00C45A2B"/>
    <w:rsid w:val="00C55CC3"/>
    <w:rsid w:val="00C7193F"/>
    <w:rsid w:val="00C72D4C"/>
    <w:rsid w:val="00C771B0"/>
    <w:rsid w:val="00C82EB6"/>
    <w:rsid w:val="00C87CA3"/>
    <w:rsid w:val="00C9048B"/>
    <w:rsid w:val="00C9510E"/>
    <w:rsid w:val="00CA4DB9"/>
    <w:rsid w:val="00CA5B54"/>
    <w:rsid w:val="00CB0AE8"/>
    <w:rsid w:val="00CD5D00"/>
    <w:rsid w:val="00CD78A5"/>
    <w:rsid w:val="00CF0A47"/>
    <w:rsid w:val="00D0256E"/>
    <w:rsid w:val="00D3045E"/>
    <w:rsid w:val="00D42613"/>
    <w:rsid w:val="00D45156"/>
    <w:rsid w:val="00D55639"/>
    <w:rsid w:val="00D61364"/>
    <w:rsid w:val="00D66D8D"/>
    <w:rsid w:val="00D87BB2"/>
    <w:rsid w:val="00DB365B"/>
    <w:rsid w:val="00DB559F"/>
    <w:rsid w:val="00DE5403"/>
    <w:rsid w:val="00DF7FE8"/>
    <w:rsid w:val="00E020F5"/>
    <w:rsid w:val="00E10CB5"/>
    <w:rsid w:val="00E40925"/>
    <w:rsid w:val="00E5539A"/>
    <w:rsid w:val="00E62A7B"/>
    <w:rsid w:val="00E64389"/>
    <w:rsid w:val="00E76076"/>
    <w:rsid w:val="00E9252F"/>
    <w:rsid w:val="00E926FF"/>
    <w:rsid w:val="00E94F33"/>
    <w:rsid w:val="00EB0610"/>
    <w:rsid w:val="00EE34F3"/>
    <w:rsid w:val="00EE6150"/>
    <w:rsid w:val="00EE75B1"/>
    <w:rsid w:val="00F02B98"/>
    <w:rsid w:val="00F07795"/>
    <w:rsid w:val="00F07803"/>
    <w:rsid w:val="00F07B5F"/>
    <w:rsid w:val="00F24B96"/>
    <w:rsid w:val="00F25C2E"/>
    <w:rsid w:val="00F4499F"/>
    <w:rsid w:val="00F44F19"/>
    <w:rsid w:val="00F46896"/>
    <w:rsid w:val="00F5396B"/>
    <w:rsid w:val="00F54CC1"/>
    <w:rsid w:val="00F563BA"/>
    <w:rsid w:val="00F71EB9"/>
    <w:rsid w:val="00F8122C"/>
    <w:rsid w:val="00F83188"/>
    <w:rsid w:val="00F9298D"/>
    <w:rsid w:val="00FC1D38"/>
    <w:rsid w:val="00FE1863"/>
    <w:rsid w:val="00FE1E7A"/>
    <w:rsid w:val="00FE72D0"/>
    <w:rsid w:val="00FE75A1"/>
    <w:rsid w:val="00FE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DC849"/>
  <w15:chartTrackingRefBased/>
  <w15:docId w15:val="{21924A98-2E3A-42D7-83AE-4E1AE31E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BC"/>
    <w:pPr>
      <w:spacing w:after="0" w:line="240" w:lineRule="auto"/>
    </w:pPr>
    <w:rPr>
      <w:rFonts w:ascii="Calibri" w:hAnsi="Calibri" w:cs="Calibri"/>
      <w:sz w:val="24"/>
      <w:szCs w:val="24"/>
    </w:rPr>
  </w:style>
  <w:style w:type="paragraph" w:styleId="Heading2">
    <w:name w:val="heading 2"/>
    <w:basedOn w:val="Normal"/>
    <w:next w:val="Normal"/>
    <w:link w:val="Heading2Char"/>
    <w:uiPriority w:val="9"/>
    <w:unhideWhenUsed/>
    <w:qFormat/>
    <w:rsid w:val="00441C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3BC"/>
    <w:rPr>
      <w:color w:val="0563C1"/>
      <w:u w:val="single"/>
    </w:rPr>
  </w:style>
  <w:style w:type="character" w:styleId="CommentReference">
    <w:name w:val="annotation reference"/>
    <w:basedOn w:val="DefaultParagraphFont"/>
    <w:uiPriority w:val="99"/>
    <w:semiHidden/>
    <w:unhideWhenUsed/>
    <w:rsid w:val="007F3103"/>
    <w:rPr>
      <w:sz w:val="16"/>
      <w:szCs w:val="16"/>
    </w:rPr>
  </w:style>
  <w:style w:type="paragraph" w:styleId="CommentText">
    <w:name w:val="annotation text"/>
    <w:basedOn w:val="Normal"/>
    <w:link w:val="CommentTextChar"/>
    <w:uiPriority w:val="99"/>
    <w:unhideWhenUsed/>
    <w:rsid w:val="007F3103"/>
    <w:rPr>
      <w:sz w:val="20"/>
      <w:szCs w:val="20"/>
    </w:rPr>
  </w:style>
  <w:style w:type="character" w:customStyle="1" w:styleId="CommentTextChar">
    <w:name w:val="Comment Text Char"/>
    <w:basedOn w:val="DefaultParagraphFont"/>
    <w:link w:val="CommentText"/>
    <w:uiPriority w:val="99"/>
    <w:rsid w:val="007F31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F3103"/>
    <w:rPr>
      <w:b/>
      <w:bCs/>
    </w:rPr>
  </w:style>
  <w:style w:type="character" w:customStyle="1" w:styleId="CommentSubjectChar">
    <w:name w:val="Comment Subject Char"/>
    <w:basedOn w:val="CommentTextChar"/>
    <w:link w:val="CommentSubject"/>
    <w:uiPriority w:val="99"/>
    <w:semiHidden/>
    <w:rsid w:val="007F3103"/>
    <w:rPr>
      <w:rFonts w:ascii="Calibri" w:hAnsi="Calibri" w:cs="Calibri"/>
      <w:b/>
      <w:bCs/>
      <w:sz w:val="20"/>
      <w:szCs w:val="20"/>
    </w:rPr>
  </w:style>
  <w:style w:type="paragraph" w:styleId="BalloonText">
    <w:name w:val="Balloon Text"/>
    <w:basedOn w:val="Normal"/>
    <w:link w:val="BalloonTextChar"/>
    <w:uiPriority w:val="99"/>
    <w:semiHidden/>
    <w:unhideWhenUsed/>
    <w:rsid w:val="007F3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03"/>
    <w:rPr>
      <w:rFonts w:ascii="Segoe UI" w:hAnsi="Segoe UI" w:cs="Segoe UI"/>
      <w:sz w:val="18"/>
      <w:szCs w:val="18"/>
    </w:rPr>
  </w:style>
  <w:style w:type="paragraph" w:styleId="ListParagraph">
    <w:name w:val="List Paragraph"/>
    <w:basedOn w:val="Normal"/>
    <w:uiPriority w:val="34"/>
    <w:qFormat/>
    <w:rsid w:val="00C82EB6"/>
    <w:pPr>
      <w:ind w:left="720"/>
      <w:contextualSpacing/>
    </w:pPr>
  </w:style>
  <w:style w:type="paragraph" w:styleId="Header">
    <w:name w:val="header"/>
    <w:basedOn w:val="Normal"/>
    <w:link w:val="HeaderChar"/>
    <w:uiPriority w:val="99"/>
    <w:unhideWhenUsed/>
    <w:rsid w:val="008538A0"/>
    <w:pPr>
      <w:tabs>
        <w:tab w:val="center" w:pos="4680"/>
        <w:tab w:val="right" w:pos="9360"/>
      </w:tabs>
    </w:pPr>
  </w:style>
  <w:style w:type="character" w:customStyle="1" w:styleId="HeaderChar">
    <w:name w:val="Header Char"/>
    <w:basedOn w:val="DefaultParagraphFont"/>
    <w:link w:val="Header"/>
    <w:uiPriority w:val="99"/>
    <w:rsid w:val="008538A0"/>
    <w:rPr>
      <w:rFonts w:ascii="Calibri" w:hAnsi="Calibri" w:cs="Calibri"/>
      <w:sz w:val="24"/>
      <w:szCs w:val="24"/>
    </w:rPr>
  </w:style>
  <w:style w:type="paragraph" w:styleId="Footer">
    <w:name w:val="footer"/>
    <w:basedOn w:val="Normal"/>
    <w:link w:val="FooterChar"/>
    <w:uiPriority w:val="99"/>
    <w:unhideWhenUsed/>
    <w:rsid w:val="008538A0"/>
    <w:pPr>
      <w:tabs>
        <w:tab w:val="center" w:pos="4680"/>
        <w:tab w:val="right" w:pos="9360"/>
      </w:tabs>
    </w:pPr>
  </w:style>
  <w:style w:type="character" w:customStyle="1" w:styleId="FooterChar">
    <w:name w:val="Footer Char"/>
    <w:basedOn w:val="DefaultParagraphFont"/>
    <w:link w:val="Footer"/>
    <w:uiPriority w:val="99"/>
    <w:rsid w:val="008538A0"/>
    <w:rPr>
      <w:rFonts w:ascii="Calibri" w:hAnsi="Calibri" w:cs="Calibri"/>
      <w:sz w:val="24"/>
      <w:szCs w:val="24"/>
    </w:rPr>
  </w:style>
  <w:style w:type="paragraph" w:styleId="NoSpacing">
    <w:name w:val="No Spacing"/>
    <w:uiPriority w:val="1"/>
    <w:qFormat/>
    <w:rsid w:val="006E1951"/>
    <w:pPr>
      <w:spacing w:after="0" w:line="240" w:lineRule="auto"/>
    </w:pPr>
  </w:style>
  <w:style w:type="character" w:customStyle="1" w:styleId="Heading2Char">
    <w:name w:val="Heading 2 Char"/>
    <w:basedOn w:val="DefaultParagraphFont"/>
    <w:link w:val="Heading2"/>
    <w:uiPriority w:val="9"/>
    <w:rsid w:val="00441CD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E7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005">
      <w:bodyDiv w:val="1"/>
      <w:marLeft w:val="0"/>
      <w:marRight w:val="0"/>
      <w:marTop w:val="0"/>
      <w:marBottom w:val="0"/>
      <w:divBdr>
        <w:top w:val="none" w:sz="0" w:space="0" w:color="auto"/>
        <w:left w:val="none" w:sz="0" w:space="0" w:color="auto"/>
        <w:bottom w:val="none" w:sz="0" w:space="0" w:color="auto"/>
        <w:right w:val="none" w:sz="0" w:space="0" w:color="auto"/>
      </w:divBdr>
    </w:div>
    <w:div w:id="243028859">
      <w:bodyDiv w:val="1"/>
      <w:marLeft w:val="0"/>
      <w:marRight w:val="0"/>
      <w:marTop w:val="0"/>
      <w:marBottom w:val="0"/>
      <w:divBdr>
        <w:top w:val="none" w:sz="0" w:space="0" w:color="auto"/>
        <w:left w:val="none" w:sz="0" w:space="0" w:color="auto"/>
        <w:bottom w:val="none" w:sz="0" w:space="0" w:color="auto"/>
        <w:right w:val="none" w:sz="0" w:space="0" w:color="auto"/>
      </w:divBdr>
    </w:div>
    <w:div w:id="509956424">
      <w:bodyDiv w:val="1"/>
      <w:marLeft w:val="0"/>
      <w:marRight w:val="0"/>
      <w:marTop w:val="0"/>
      <w:marBottom w:val="0"/>
      <w:divBdr>
        <w:top w:val="none" w:sz="0" w:space="0" w:color="auto"/>
        <w:left w:val="none" w:sz="0" w:space="0" w:color="auto"/>
        <w:bottom w:val="none" w:sz="0" w:space="0" w:color="auto"/>
        <w:right w:val="none" w:sz="0" w:space="0" w:color="auto"/>
      </w:divBdr>
    </w:div>
    <w:div w:id="684671046">
      <w:bodyDiv w:val="1"/>
      <w:marLeft w:val="0"/>
      <w:marRight w:val="0"/>
      <w:marTop w:val="0"/>
      <w:marBottom w:val="0"/>
      <w:divBdr>
        <w:top w:val="none" w:sz="0" w:space="0" w:color="auto"/>
        <w:left w:val="none" w:sz="0" w:space="0" w:color="auto"/>
        <w:bottom w:val="none" w:sz="0" w:space="0" w:color="auto"/>
        <w:right w:val="none" w:sz="0" w:space="0" w:color="auto"/>
      </w:divBdr>
    </w:div>
    <w:div w:id="741417311">
      <w:bodyDiv w:val="1"/>
      <w:marLeft w:val="0"/>
      <w:marRight w:val="0"/>
      <w:marTop w:val="0"/>
      <w:marBottom w:val="0"/>
      <w:divBdr>
        <w:top w:val="none" w:sz="0" w:space="0" w:color="auto"/>
        <w:left w:val="none" w:sz="0" w:space="0" w:color="auto"/>
        <w:bottom w:val="none" w:sz="0" w:space="0" w:color="auto"/>
        <w:right w:val="none" w:sz="0" w:space="0" w:color="auto"/>
      </w:divBdr>
    </w:div>
    <w:div w:id="823669701">
      <w:bodyDiv w:val="1"/>
      <w:marLeft w:val="0"/>
      <w:marRight w:val="0"/>
      <w:marTop w:val="0"/>
      <w:marBottom w:val="0"/>
      <w:divBdr>
        <w:top w:val="none" w:sz="0" w:space="0" w:color="auto"/>
        <w:left w:val="none" w:sz="0" w:space="0" w:color="auto"/>
        <w:bottom w:val="none" w:sz="0" w:space="0" w:color="auto"/>
        <w:right w:val="none" w:sz="0" w:space="0" w:color="auto"/>
      </w:divBdr>
    </w:div>
    <w:div w:id="1039745117">
      <w:bodyDiv w:val="1"/>
      <w:marLeft w:val="0"/>
      <w:marRight w:val="0"/>
      <w:marTop w:val="0"/>
      <w:marBottom w:val="0"/>
      <w:divBdr>
        <w:top w:val="none" w:sz="0" w:space="0" w:color="auto"/>
        <w:left w:val="none" w:sz="0" w:space="0" w:color="auto"/>
        <w:bottom w:val="none" w:sz="0" w:space="0" w:color="auto"/>
        <w:right w:val="none" w:sz="0" w:space="0" w:color="auto"/>
      </w:divBdr>
    </w:div>
    <w:div w:id="1050567810">
      <w:bodyDiv w:val="1"/>
      <w:marLeft w:val="0"/>
      <w:marRight w:val="0"/>
      <w:marTop w:val="0"/>
      <w:marBottom w:val="0"/>
      <w:divBdr>
        <w:top w:val="none" w:sz="0" w:space="0" w:color="auto"/>
        <w:left w:val="none" w:sz="0" w:space="0" w:color="auto"/>
        <w:bottom w:val="none" w:sz="0" w:space="0" w:color="auto"/>
        <w:right w:val="none" w:sz="0" w:space="0" w:color="auto"/>
      </w:divBdr>
    </w:div>
    <w:div w:id="1492260252">
      <w:bodyDiv w:val="1"/>
      <w:marLeft w:val="0"/>
      <w:marRight w:val="0"/>
      <w:marTop w:val="0"/>
      <w:marBottom w:val="0"/>
      <w:divBdr>
        <w:top w:val="none" w:sz="0" w:space="0" w:color="auto"/>
        <w:left w:val="none" w:sz="0" w:space="0" w:color="auto"/>
        <w:bottom w:val="none" w:sz="0" w:space="0" w:color="auto"/>
        <w:right w:val="none" w:sz="0" w:space="0" w:color="auto"/>
      </w:divBdr>
    </w:div>
    <w:div w:id="1637562108">
      <w:bodyDiv w:val="1"/>
      <w:marLeft w:val="0"/>
      <w:marRight w:val="0"/>
      <w:marTop w:val="0"/>
      <w:marBottom w:val="0"/>
      <w:divBdr>
        <w:top w:val="none" w:sz="0" w:space="0" w:color="auto"/>
        <w:left w:val="none" w:sz="0" w:space="0" w:color="auto"/>
        <w:bottom w:val="none" w:sz="0" w:space="0" w:color="auto"/>
        <w:right w:val="none" w:sz="0" w:space="0" w:color="auto"/>
      </w:divBdr>
      <w:divsChild>
        <w:div w:id="54401993">
          <w:marLeft w:val="0"/>
          <w:marRight w:val="0"/>
          <w:marTop w:val="0"/>
          <w:marBottom w:val="0"/>
          <w:divBdr>
            <w:top w:val="none" w:sz="0" w:space="0" w:color="auto"/>
            <w:left w:val="none" w:sz="0" w:space="0" w:color="auto"/>
            <w:bottom w:val="none" w:sz="0" w:space="0" w:color="auto"/>
            <w:right w:val="none" w:sz="0" w:space="0" w:color="auto"/>
          </w:divBdr>
        </w:div>
        <w:div w:id="19547116">
          <w:marLeft w:val="0"/>
          <w:marRight w:val="0"/>
          <w:marTop w:val="0"/>
          <w:marBottom w:val="0"/>
          <w:divBdr>
            <w:top w:val="none" w:sz="0" w:space="0" w:color="auto"/>
            <w:left w:val="none" w:sz="0" w:space="0" w:color="auto"/>
            <w:bottom w:val="none" w:sz="0" w:space="0" w:color="auto"/>
            <w:right w:val="none" w:sz="0" w:space="0" w:color="auto"/>
          </w:divBdr>
        </w:div>
      </w:divsChild>
    </w:div>
    <w:div w:id="1747805682">
      <w:bodyDiv w:val="1"/>
      <w:marLeft w:val="0"/>
      <w:marRight w:val="0"/>
      <w:marTop w:val="0"/>
      <w:marBottom w:val="0"/>
      <w:divBdr>
        <w:top w:val="none" w:sz="0" w:space="0" w:color="auto"/>
        <w:left w:val="none" w:sz="0" w:space="0" w:color="auto"/>
        <w:bottom w:val="none" w:sz="0" w:space="0" w:color="auto"/>
        <w:right w:val="none" w:sz="0" w:space="0" w:color="auto"/>
      </w:divBdr>
    </w:div>
    <w:div w:id="1759018655">
      <w:bodyDiv w:val="1"/>
      <w:marLeft w:val="0"/>
      <w:marRight w:val="0"/>
      <w:marTop w:val="0"/>
      <w:marBottom w:val="0"/>
      <w:divBdr>
        <w:top w:val="none" w:sz="0" w:space="0" w:color="auto"/>
        <w:left w:val="none" w:sz="0" w:space="0" w:color="auto"/>
        <w:bottom w:val="none" w:sz="0" w:space="0" w:color="auto"/>
        <w:right w:val="none" w:sz="0" w:space="0" w:color="auto"/>
      </w:divBdr>
    </w:div>
    <w:div w:id="1872452752">
      <w:bodyDiv w:val="1"/>
      <w:marLeft w:val="0"/>
      <w:marRight w:val="0"/>
      <w:marTop w:val="0"/>
      <w:marBottom w:val="0"/>
      <w:divBdr>
        <w:top w:val="none" w:sz="0" w:space="0" w:color="auto"/>
        <w:left w:val="none" w:sz="0" w:space="0" w:color="auto"/>
        <w:bottom w:val="none" w:sz="0" w:space="0" w:color="auto"/>
        <w:right w:val="none" w:sz="0" w:space="0" w:color="auto"/>
      </w:divBdr>
    </w:div>
    <w:div w:id="1900090160">
      <w:bodyDiv w:val="1"/>
      <w:marLeft w:val="0"/>
      <w:marRight w:val="0"/>
      <w:marTop w:val="0"/>
      <w:marBottom w:val="0"/>
      <w:divBdr>
        <w:top w:val="none" w:sz="0" w:space="0" w:color="auto"/>
        <w:left w:val="none" w:sz="0" w:space="0" w:color="auto"/>
        <w:bottom w:val="none" w:sz="0" w:space="0" w:color="auto"/>
        <w:right w:val="none" w:sz="0" w:space="0" w:color="auto"/>
      </w:divBdr>
      <w:divsChild>
        <w:div w:id="1181043350">
          <w:marLeft w:val="0"/>
          <w:marRight w:val="0"/>
          <w:marTop w:val="0"/>
          <w:marBottom w:val="0"/>
          <w:divBdr>
            <w:top w:val="none" w:sz="0" w:space="0" w:color="auto"/>
            <w:left w:val="none" w:sz="0" w:space="0" w:color="auto"/>
            <w:bottom w:val="none" w:sz="0" w:space="0" w:color="auto"/>
            <w:right w:val="none" w:sz="0" w:space="0" w:color="auto"/>
          </w:divBdr>
          <w:divsChild>
            <w:div w:id="1647782587">
              <w:marLeft w:val="0"/>
              <w:marRight w:val="0"/>
              <w:marTop w:val="0"/>
              <w:marBottom w:val="0"/>
              <w:divBdr>
                <w:top w:val="none" w:sz="0" w:space="0" w:color="auto"/>
                <w:left w:val="none" w:sz="0" w:space="0" w:color="auto"/>
                <w:bottom w:val="none" w:sz="0" w:space="0" w:color="auto"/>
                <w:right w:val="none" w:sz="0" w:space="0" w:color="auto"/>
              </w:divBdr>
              <w:divsChild>
                <w:div w:id="1350567582">
                  <w:marLeft w:val="0"/>
                  <w:marRight w:val="0"/>
                  <w:marTop w:val="0"/>
                  <w:marBottom w:val="0"/>
                  <w:divBdr>
                    <w:top w:val="none" w:sz="0" w:space="0" w:color="auto"/>
                    <w:left w:val="none" w:sz="0" w:space="0" w:color="auto"/>
                    <w:bottom w:val="none" w:sz="0" w:space="0" w:color="auto"/>
                    <w:right w:val="none" w:sz="0" w:space="0" w:color="auto"/>
                  </w:divBdr>
                  <w:divsChild>
                    <w:div w:id="410469363">
                      <w:marLeft w:val="0"/>
                      <w:marRight w:val="0"/>
                      <w:marTop w:val="0"/>
                      <w:marBottom w:val="0"/>
                      <w:divBdr>
                        <w:top w:val="none" w:sz="0" w:space="0" w:color="auto"/>
                        <w:left w:val="none" w:sz="0" w:space="0" w:color="auto"/>
                        <w:bottom w:val="none" w:sz="0" w:space="0" w:color="auto"/>
                        <w:right w:val="none" w:sz="0" w:space="0" w:color="auto"/>
                      </w:divBdr>
                      <w:divsChild>
                        <w:div w:id="250748467">
                          <w:marLeft w:val="0"/>
                          <w:marRight w:val="0"/>
                          <w:marTop w:val="0"/>
                          <w:marBottom w:val="0"/>
                          <w:divBdr>
                            <w:top w:val="none" w:sz="0" w:space="0" w:color="auto"/>
                            <w:left w:val="none" w:sz="0" w:space="0" w:color="auto"/>
                            <w:bottom w:val="none" w:sz="0" w:space="0" w:color="auto"/>
                            <w:right w:val="none" w:sz="0" w:space="0" w:color="auto"/>
                          </w:divBdr>
                          <w:divsChild>
                            <w:div w:id="240674205">
                              <w:marLeft w:val="0"/>
                              <w:marRight w:val="0"/>
                              <w:marTop w:val="0"/>
                              <w:marBottom w:val="0"/>
                              <w:divBdr>
                                <w:top w:val="none" w:sz="0" w:space="0" w:color="auto"/>
                                <w:left w:val="none" w:sz="0" w:space="0" w:color="auto"/>
                                <w:bottom w:val="none" w:sz="0" w:space="0" w:color="auto"/>
                                <w:right w:val="none" w:sz="0" w:space="0" w:color="auto"/>
                              </w:divBdr>
                            </w:div>
                            <w:div w:id="1720473441">
                              <w:marLeft w:val="0"/>
                              <w:marRight w:val="0"/>
                              <w:marTop w:val="0"/>
                              <w:marBottom w:val="0"/>
                              <w:divBdr>
                                <w:top w:val="none" w:sz="0" w:space="0" w:color="auto"/>
                                <w:left w:val="none" w:sz="0" w:space="0" w:color="auto"/>
                                <w:bottom w:val="none" w:sz="0" w:space="0" w:color="auto"/>
                                <w:right w:val="none" w:sz="0" w:space="0" w:color="auto"/>
                              </w:divBdr>
                            </w:div>
                            <w:div w:id="990063561">
                              <w:marLeft w:val="0"/>
                              <w:marRight w:val="0"/>
                              <w:marTop w:val="0"/>
                              <w:marBottom w:val="0"/>
                              <w:divBdr>
                                <w:top w:val="none" w:sz="0" w:space="0" w:color="auto"/>
                                <w:left w:val="none" w:sz="0" w:space="0" w:color="auto"/>
                                <w:bottom w:val="none" w:sz="0" w:space="0" w:color="auto"/>
                                <w:right w:val="none" w:sz="0" w:space="0" w:color="auto"/>
                              </w:divBdr>
                            </w:div>
                            <w:div w:id="1320035504">
                              <w:marLeft w:val="0"/>
                              <w:marRight w:val="0"/>
                              <w:marTop w:val="0"/>
                              <w:marBottom w:val="0"/>
                              <w:divBdr>
                                <w:top w:val="none" w:sz="0" w:space="0" w:color="auto"/>
                                <w:left w:val="none" w:sz="0" w:space="0" w:color="auto"/>
                                <w:bottom w:val="none" w:sz="0" w:space="0" w:color="auto"/>
                                <w:right w:val="none" w:sz="0" w:space="0" w:color="auto"/>
                              </w:divBdr>
                            </w:div>
                            <w:div w:id="19494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1664">
                  <w:marLeft w:val="0"/>
                  <w:marRight w:val="0"/>
                  <w:marTop w:val="0"/>
                  <w:marBottom w:val="0"/>
                  <w:divBdr>
                    <w:top w:val="none" w:sz="0" w:space="0" w:color="auto"/>
                    <w:left w:val="none" w:sz="0" w:space="0" w:color="auto"/>
                    <w:bottom w:val="none" w:sz="0" w:space="0" w:color="auto"/>
                    <w:right w:val="none" w:sz="0" w:space="0" w:color="auto"/>
                  </w:divBdr>
                  <w:divsChild>
                    <w:div w:id="1979334598">
                      <w:marLeft w:val="0"/>
                      <w:marRight w:val="0"/>
                      <w:marTop w:val="0"/>
                      <w:marBottom w:val="0"/>
                      <w:divBdr>
                        <w:top w:val="none" w:sz="0" w:space="0" w:color="auto"/>
                        <w:left w:val="none" w:sz="0" w:space="0" w:color="auto"/>
                        <w:bottom w:val="none" w:sz="0" w:space="0" w:color="auto"/>
                        <w:right w:val="none" w:sz="0" w:space="0" w:color="auto"/>
                      </w:divBdr>
                    </w:div>
                  </w:divsChild>
                </w:div>
                <w:div w:id="1202985164">
                  <w:marLeft w:val="0"/>
                  <w:marRight w:val="0"/>
                  <w:marTop w:val="0"/>
                  <w:marBottom w:val="0"/>
                  <w:divBdr>
                    <w:top w:val="none" w:sz="0" w:space="0" w:color="auto"/>
                    <w:left w:val="none" w:sz="0" w:space="0" w:color="auto"/>
                    <w:bottom w:val="none" w:sz="0" w:space="0" w:color="auto"/>
                    <w:right w:val="none" w:sz="0" w:space="0" w:color="auto"/>
                  </w:divBdr>
                  <w:divsChild>
                    <w:div w:id="1671984847">
                      <w:marLeft w:val="0"/>
                      <w:marRight w:val="0"/>
                      <w:marTop w:val="0"/>
                      <w:marBottom w:val="0"/>
                      <w:divBdr>
                        <w:top w:val="none" w:sz="0" w:space="0" w:color="auto"/>
                        <w:left w:val="none" w:sz="0" w:space="0" w:color="auto"/>
                        <w:bottom w:val="none" w:sz="0" w:space="0" w:color="auto"/>
                        <w:right w:val="none" w:sz="0" w:space="0" w:color="auto"/>
                      </w:divBdr>
                      <w:divsChild>
                        <w:div w:id="1741245444">
                          <w:marLeft w:val="0"/>
                          <w:marRight w:val="0"/>
                          <w:marTop w:val="0"/>
                          <w:marBottom w:val="0"/>
                          <w:divBdr>
                            <w:top w:val="none" w:sz="0" w:space="0" w:color="auto"/>
                            <w:left w:val="none" w:sz="0" w:space="0" w:color="auto"/>
                            <w:bottom w:val="none" w:sz="0" w:space="0" w:color="auto"/>
                            <w:right w:val="none" w:sz="0" w:space="0" w:color="auto"/>
                          </w:divBdr>
                          <w:divsChild>
                            <w:div w:id="987782089">
                              <w:marLeft w:val="0"/>
                              <w:marRight w:val="0"/>
                              <w:marTop w:val="0"/>
                              <w:marBottom w:val="0"/>
                              <w:divBdr>
                                <w:top w:val="none" w:sz="0" w:space="0" w:color="auto"/>
                                <w:left w:val="none" w:sz="0" w:space="0" w:color="auto"/>
                                <w:bottom w:val="none" w:sz="0" w:space="0" w:color="auto"/>
                                <w:right w:val="none" w:sz="0" w:space="0" w:color="auto"/>
                              </w:divBdr>
                            </w:div>
                            <w:div w:id="1097481262">
                              <w:marLeft w:val="0"/>
                              <w:marRight w:val="0"/>
                              <w:marTop w:val="0"/>
                              <w:marBottom w:val="0"/>
                              <w:divBdr>
                                <w:top w:val="none" w:sz="0" w:space="0" w:color="auto"/>
                                <w:left w:val="none" w:sz="0" w:space="0" w:color="auto"/>
                                <w:bottom w:val="none" w:sz="0" w:space="0" w:color="auto"/>
                                <w:right w:val="none" w:sz="0" w:space="0" w:color="auto"/>
                              </w:divBdr>
                            </w:div>
                            <w:div w:id="1384327638">
                              <w:marLeft w:val="0"/>
                              <w:marRight w:val="0"/>
                              <w:marTop w:val="0"/>
                              <w:marBottom w:val="0"/>
                              <w:divBdr>
                                <w:top w:val="none" w:sz="0" w:space="0" w:color="auto"/>
                                <w:left w:val="none" w:sz="0" w:space="0" w:color="auto"/>
                                <w:bottom w:val="none" w:sz="0" w:space="0" w:color="auto"/>
                                <w:right w:val="none" w:sz="0" w:space="0" w:color="auto"/>
                              </w:divBdr>
                            </w:div>
                            <w:div w:id="2049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95579">
                  <w:marLeft w:val="0"/>
                  <w:marRight w:val="0"/>
                  <w:marTop w:val="0"/>
                  <w:marBottom w:val="0"/>
                  <w:divBdr>
                    <w:top w:val="none" w:sz="0" w:space="0" w:color="auto"/>
                    <w:left w:val="none" w:sz="0" w:space="0" w:color="auto"/>
                    <w:bottom w:val="none" w:sz="0" w:space="0" w:color="auto"/>
                    <w:right w:val="none" w:sz="0" w:space="0" w:color="auto"/>
                  </w:divBdr>
                </w:div>
                <w:div w:id="337079446">
                  <w:marLeft w:val="0"/>
                  <w:marRight w:val="0"/>
                  <w:marTop w:val="0"/>
                  <w:marBottom w:val="0"/>
                  <w:divBdr>
                    <w:top w:val="none" w:sz="0" w:space="0" w:color="auto"/>
                    <w:left w:val="none" w:sz="0" w:space="0" w:color="auto"/>
                    <w:bottom w:val="none" w:sz="0" w:space="0" w:color="auto"/>
                    <w:right w:val="none" w:sz="0" w:space="0" w:color="auto"/>
                  </w:divBdr>
                  <w:divsChild>
                    <w:div w:id="1606305818">
                      <w:marLeft w:val="0"/>
                      <w:marRight w:val="0"/>
                      <w:marTop w:val="0"/>
                      <w:marBottom w:val="0"/>
                      <w:divBdr>
                        <w:top w:val="none" w:sz="0" w:space="0" w:color="auto"/>
                        <w:left w:val="none" w:sz="0" w:space="0" w:color="auto"/>
                        <w:bottom w:val="none" w:sz="0" w:space="0" w:color="auto"/>
                        <w:right w:val="none" w:sz="0" w:space="0" w:color="auto"/>
                      </w:divBdr>
                      <w:divsChild>
                        <w:div w:id="1848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oplepower.org/" TargetMode="External"/><Relationship Id="rId18" Type="http://schemas.openxmlformats.org/officeDocument/2006/relationships/hyperlink" Target="https://www.aclu-il.org/en/act" TargetMode="External"/><Relationship Id="rId26" Type="http://schemas.openxmlformats.org/officeDocument/2006/relationships/hyperlink" Target="https://www.ilga.gov/legislation/billstatus.asp?DocNum=2542&amp;GAID=16&amp;GA=102&amp;DocTypeID=HB&amp;LegID=131357&amp;SessionID=110" TargetMode="External"/><Relationship Id="rId39" Type="http://schemas.openxmlformats.org/officeDocument/2006/relationships/hyperlink" Target="https://action.aclu.org/send-message/pass-healthy-youth-act" TargetMode="External"/><Relationship Id="rId21" Type="http://schemas.openxmlformats.org/officeDocument/2006/relationships/hyperlink" Target="https://www.ilga.gov/legislation/billstatus.asp?DocNum=1727&amp;GAID=16&amp;GA=102&amp;DocTypeID=HB&amp;LegID=130409&amp;SessionID=110" TargetMode="External"/><Relationship Id="rId34" Type="http://schemas.openxmlformats.org/officeDocument/2006/relationships/hyperlink" Target="https://action.aclu.org/send-message/protect-household-privacy" TargetMode="External"/><Relationship Id="rId42" Type="http://schemas.openxmlformats.org/officeDocument/2006/relationships/hyperlink" Target="https://www.ilga.gov/legislation/billstatus.asp?DocNum=3447&amp;GAID=16&amp;GA=102&amp;DocTypeID=HB&amp;LegID=132421&amp;SessionID=110" TargetMode="External"/><Relationship Id="rId47" Type="http://schemas.openxmlformats.org/officeDocument/2006/relationships/hyperlink" Target="https://www.ilga.gov/legislation/billstatus.asp?DocNum=2190&amp;GAID=16&amp;GA=102&amp;DocTypeID=SB&amp;LegID=134843&amp;SessionID=110" TargetMode="External"/><Relationship Id="rId50" Type="http://schemas.openxmlformats.org/officeDocument/2006/relationships/hyperlink" Target="https://www.ilga.gov/legislation/billstatus.asp?DocNum=655&amp;GAID=16&amp;GA=102&amp;DocTypeID=SB&amp;LegID=133255&amp;SessionID=110" TargetMode="External"/><Relationship Id="rId55" Type="http://schemas.openxmlformats.org/officeDocument/2006/relationships/hyperlink" Target="https://www.aclu-il.org/en/legislation/hb1727-bad-apples-in-law-enforcement-accountability" TargetMode="External"/><Relationship Id="rId63" Type="http://schemas.openxmlformats.org/officeDocument/2006/relationships/hyperlink" Target="https://www.ilga.gov/legislation/BillStatus.asp?DocNum=3071&amp;GAID=16&amp;DocTypeID=HB&amp;LegId=131994&amp;SessionID=110&amp;GA=102" TargetMode="External"/><Relationship Id="rId68" Type="http://schemas.openxmlformats.org/officeDocument/2006/relationships/hyperlink" Target="https://action.aclu.org/send-message/support-reduce-barriers-recovery" TargetMode="External"/><Relationship Id="rId76" Type="http://schemas.openxmlformats.org/officeDocument/2006/relationships/image" Target="media/image3.jpe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clu-il.org/en/how-make-your-voice-heard-springfield" TargetMode="External"/><Relationship Id="rId2" Type="http://schemas.openxmlformats.org/officeDocument/2006/relationships/numbering" Target="numbering.xml"/><Relationship Id="rId16" Type="http://schemas.openxmlformats.org/officeDocument/2006/relationships/hyperlink" Target="https://twitter.com/acluofIL" TargetMode="External"/><Relationship Id="rId29" Type="http://schemas.openxmlformats.org/officeDocument/2006/relationships/hyperlink" Target="http://1-866-957-2612/" TargetMode="External"/><Relationship Id="rId11" Type="http://schemas.openxmlformats.org/officeDocument/2006/relationships/footer" Target="footer2.xml"/><Relationship Id="rId24" Type="http://schemas.openxmlformats.org/officeDocument/2006/relationships/hyperlink" Target="tel:1-866-581-7519" TargetMode="External"/><Relationship Id="rId32" Type="http://schemas.openxmlformats.org/officeDocument/2006/relationships/hyperlink" Target="https://www.aclu-il.org/en/legislation/phpa" TargetMode="External"/><Relationship Id="rId37" Type="http://schemas.openxmlformats.org/officeDocument/2006/relationships/hyperlink" Target="https://www.ilga.gov/legislation/BillStatus.asp?DocNum=3071&amp;GAID=16&amp;DocTypeID=HB&amp;LegId=131994&amp;SessionID=110&amp;GA=102" TargetMode="External"/><Relationship Id="rId40" Type="http://schemas.openxmlformats.org/officeDocument/2006/relationships/hyperlink" Target="https://www.ilga.gov/legislation/billstatus.asp?DocNum=3447&amp;GAID=16&amp;GA=102&amp;DocTypeID=HB&amp;LegID=132421&amp;SessionID=110" TargetMode="External"/><Relationship Id="rId45" Type="http://schemas.openxmlformats.org/officeDocument/2006/relationships/hyperlink" Target="https://www.ilga.gov/legislation/billstatus.asp?DocNum=2190&amp;GAID=16&amp;GA=102&amp;DocTypeID=SB&amp;LegID=134843&amp;SessionID=110" TargetMode="External"/><Relationship Id="rId53" Type="http://schemas.openxmlformats.org/officeDocument/2006/relationships/hyperlink" Target="https://www.aclu-il.org/en/news/take-action-legislation-springfield" TargetMode="External"/><Relationship Id="rId58" Type="http://schemas.openxmlformats.org/officeDocument/2006/relationships/hyperlink" Target="https://www.aclu-il.org/en/legislation/hb-2542-name-change" TargetMode="External"/><Relationship Id="rId66" Type="http://schemas.openxmlformats.org/officeDocument/2006/relationships/hyperlink" Target="https://www.ilga.gov/legislation/billstatus.asp?DocNum=3447&amp;GAID=16&amp;GA=102&amp;DocTypeID=HB&amp;LegID=132421&amp;SessionID=110" TargetMode="External"/><Relationship Id="rId74" Type="http://schemas.openxmlformats.org/officeDocument/2006/relationships/hyperlink" Target="https://www.aclu-il.org/en/advocating-your-state-legislator" TargetMode="External"/><Relationship Id="rId79" Type="http://schemas.openxmlformats.org/officeDocument/2006/relationships/hyperlink" Target="https://www.facebook.com/ACLUofIllinois/" TargetMode="External"/><Relationship Id="rId5" Type="http://schemas.openxmlformats.org/officeDocument/2006/relationships/webSettings" Target="webSettings.xml"/><Relationship Id="rId61" Type="http://schemas.openxmlformats.org/officeDocument/2006/relationships/hyperlink" Target="https://www.aclu-il.org/en/legislation/phpa" TargetMode="External"/><Relationship Id="rId82" Type="http://schemas.openxmlformats.org/officeDocument/2006/relationships/image" Target="media/image6.jpeg"/><Relationship Id="rId19" Type="http://schemas.openxmlformats.org/officeDocument/2006/relationships/hyperlink" Target="https://www.instagram.com/acluofil/?hl=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ACLUofIllinois/" TargetMode="External"/><Relationship Id="rId22" Type="http://schemas.openxmlformats.org/officeDocument/2006/relationships/hyperlink" Target="https://www.aclu-il.org/en/legislation/hb1727-bad-apples-in-law-enforcement-accountability" TargetMode="External"/><Relationship Id="rId27" Type="http://schemas.openxmlformats.org/officeDocument/2006/relationships/hyperlink" Target="https://www.aclu-il.org/en/legislation/hb-2542-name-change" TargetMode="External"/><Relationship Id="rId30" Type="http://schemas.openxmlformats.org/officeDocument/2006/relationships/hyperlink" Target="https://action.aclu.org/send-message/remove-felony-bar-individuals-seeking-name-change" TargetMode="External"/><Relationship Id="rId35" Type="http://schemas.openxmlformats.org/officeDocument/2006/relationships/hyperlink" Target="https://www.ilga.gov/legislation/BillStatus.asp?DocNum=3071&amp;GAID=16&amp;DocTypeID=HB&amp;LegId=131994&amp;SessionID=110&amp;GA=102" TargetMode="External"/><Relationship Id="rId43" Type="http://schemas.openxmlformats.org/officeDocument/2006/relationships/hyperlink" Target="tel:1-866-895-2997" TargetMode="External"/><Relationship Id="rId48" Type="http://schemas.openxmlformats.org/officeDocument/2006/relationships/hyperlink" Target="tel:1-866-974-8813" TargetMode="External"/><Relationship Id="rId56" Type="http://schemas.openxmlformats.org/officeDocument/2006/relationships/hyperlink" Target="https://action.aclu.org/send-message/support-meaningful-police-accountability" TargetMode="External"/><Relationship Id="rId64" Type="http://schemas.openxmlformats.org/officeDocument/2006/relationships/hyperlink" Target="https://www.aclu-il.org/en/legislation/il-healthy-youth-act" TargetMode="External"/><Relationship Id="rId69" Type="http://schemas.openxmlformats.org/officeDocument/2006/relationships/hyperlink" Target="https://www.aclu-il.org/en/legislation/" TargetMode="External"/><Relationship Id="rId77" Type="http://schemas.openxmlformats.org/officeDocument/2006/relationships/hyperlink" Target="https://twitter.com/acluofIL" TargetMode="External"/><Relationship Id="rId8" Type="http://schemas.openxmlformats.org/officeDocument/2006/relationships/header" Target="header1.xml"/><Relationship Id="rId51" Type="http://schemas.openxmlformats.org/officeDocument/2006/relationships/hyperlink" Target="https://www.aclu-il.org/en/legislation/sb-655-decriminalize-hiv" TargetMode="External"/><Relationship Id="rId72" Type="http://schemas.openxmlformats.org/officeDocument/2006/relationships/hyperlink" Target="https://elections.il.gov/ElectionOperations/DistrictLocator/DistrictOfficialSearchByAddress.aspx" TargetMode="External"/><Relationship Id="rId80" Type="http://schemas.openxmlformats.org/officeDocument/2006/relationships/image" Target="media/image4.jpe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ction.aclu.org/signup/aclu-il-get-updates-fight-freedom" TargetMode="External"/><Relationship Id="rId17" Type="http://schemas.openxmlformats.org/officeDocument/2006/relationships/hyperlink" Target="https://www.aclu-il.org/en/news/take-action-legislation-springfield" TargetMode="External"/><Relationship Id="rId25" Type="http://schemas.openxmlformats.org/officeDocument/2006/relationships/hyperlink" Target="https://action.aclu.org/send-message/support-meaningful-police-accountability" TargetMode="External"/><Relationship Id="rId33" Type="http://schemas.openxmlformats.org/officeDocument/2006/relationships/hyperlink" Target="https://www.ilga.gov/legislation/billstatus.asp?DocNum=2553&amp;GAID=16&amp;GA=102&amp;DocTypeID=HB&amp;LegID=131372&amp;SessionID=110" TargetMode="External"/><Relationship Id="rId38" Type="http://schemas.openxmlformats.org/officeDocument/2006/relationships/hyperlink" Target="tel:1-866-563-5608" TargetMode="External"/><Relationship Id="rId46" Type="http://schemas.openxmlformats.org/officeDocument/2006/relationships/hyperlink" Target="https://www.aclu-il.org/en/legislation/sb-2190-repeal-pna" TargetMode="External"/><Relationship Id="rId59" Type="http://schemas.openxmlformats.org/officeDocument/2006/relationships/hyperlink" Target="https://action.aclu.org/send-message/remove-felony-bar-individuals-seeking-name-change" TargetMode="External"/><Relationship Id="rId67" Type="http://schemas.openxmlformats.org/officeDocument/2006/relationships/hyperlink" Target="https://www.aclu-il.org/en/legislation/reducing-barriers-to-recovery" TargetMode="External"/><Relationship Id="rId20" Type="http://schemas.openxmlformats.org/officeDocument/2006/relationships/hyperlink" Target="https://twitter.com/acluofIL" TargetMode="External"/><Relationship Id="rId41" Type="http://schemas.openxmlformats.org/officeDocument/2006/relationships/hyperlink" Target="https://www.aclu-il.org/en/legislation/reducing-barriers-to-recovery" TargetMode="External"/><Relationship Id="rId54" Type="http://schemas.openxmlformats.org/officeDocument/2006/relationships/hyperlink" Target="https://www.ilga.gov/legislation/billstatus.asp?DocNum=1727&amp;GAID=16&amp;GA=102&amp;DocTypeID=HB&amp;LegID=130409&amp;SessionID=110" TargetMode="External"/><Relationship Id="rId62" Type="http://schemas.openxmlformats.org/officeDocument/2006/relationships/hyperlink" Target="https://action.aclu.org/send-message/protect-household-privacy" TargetMode="External"/><Relationship Id="rId70" Type="http://schemas.openxmlformats.org/officeDocument/2006/relationships/hyperlink" Target="https://www.aclu-il.org/en/legislative-resources" TargetMode="External"/><Relationship Id="rId75" Type="http://schemas.openxmlformats.org/officeDocument/2006/relationships/hyperlink" Target="mailto:advocacy@aclu-il.org" TargetMode="External"/><Relationship Id="rId83"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acluofil/" TargetMode="External"/><Relationship Id="rId23" Type="http://schemas.openxmlformats.org/officeDocument/2006/relationships/hyperlink" Target="https://www.ilga.gov/legislation/billstatus.asp?DocNum=1727&amp;GAID=16&amp;GA=102&amp;DocTypeID=HB&amp;LegID=130409&amp;SessionID=110" TargetMode="External"/><Relationship Id="rId28" Type="http://schemas.openxmlformats.org/officeDocument/2006/relationships/hyperlink" Target="https://www.ilga.gov/legislation/billstatus.asp?DocNum=2542&amp;GAID=16&amp;GA=102&amp;DocTypeID=HB&amp;LegID=131357&amp;SessionID=110" TargetMode="External"/><Relationship Id="rId36" Type="http://schemas.openxmlformats.org/officeDocument/2006/relationships/hyperlink" Target="https://www.aclu-il.org/en/legislation/il-healthy-youth-act" TargetMode="External"/><Relationship Id="rId49" Type="http://schemas.openxmlformats.org/officeDocument/2006/relationships/hyperlink" Target="https://repealpna.org/take-action/" TargetMode="External"/><Relationship Id="rId57" Type="http://schemas.openxmlformats.org/officeDocument/2006/relationships/hyperlink" Target="https://www.ilga.gov/legislation/billstatus.asp?DocNum=2542&amp;GAID=16&amp;GA=102&amp;DocTypeID=HB&amp;LegID=131357&amp;SessionID=110" TargetMode="External"/><Relationship Id="rId10" Type="http://schemas.openxmlformats.org/officeDocument/2006/relationships/header" Target="header2.xml"/><Relationship Id="rId31" Type="http://schemas.openxmlformats.org/officeDocument/2006/relationships/hyperlink" Target="https://www.ilga.gov/legislation/billstatus.asp?DocNum=2553&amp;GAID=16&amp;GA=102&amp;DocTypeID=HB&amp;LegID=131372&amp;SessionID=110" TargetMode="External"/><Relationship Id="rId44" Type="http://schemas.openxmlformats.org/officeDocument/2006/relationships/hyperlink" Target="https://action.aclu.org/send-message/support-reduce-barriers-recovery" TargetMode="External"/><Relationship Id="rId52" Type="http://schemas.openxmlformats.org/officeDocument/2006/relationships/hyperlink" Target="https://www.ilga.gov/legislation/billstatus.asp?DocNum=655&amp;GAID=16&amp;GA=102&amp;DocTypeID=SB&amp;LegID=133255&amp;SessionID=110" TargetMode="External"/><Relationship Id="rId60" Type="http://schemas.openxmlformats.org/officeDocument/2006/relationships/hyperlink" Target="https://www.ilga.gov/legislation/billstatus.asp?DocNum=2553&amp;GAID=16&amp;GA=102&amp;DocTypeID=HB&amp;LegID=131372&amp;SessionID=110" TargetMode="External"/><Relationship Id="rId65" Type="http://schemas.openxmlformats.org/officeDocument/2006/relationships/hyperlink" Target="https://action.aclu.org/send-message/pass-healthy-youth-act" TargetMode="External"/><Relationship Id="rId73" Type="http://schemas.openxmlformats.org/officeDocument/2006/relationships/hyperlink" Target="https://www.aclu-il.org/sites/default/files/how_a_bill_becomes_a_law_one_pager.pdf" TargetMode="External"/><Relationship Id="rId78" Type="http://schemas.openxmlformats.org/officeDocument/2006/relationships/hyperlink" Target="https://www.instagram.com/acluofil/?hl=en" TargetMode="External"/><Relationship Id="rId8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C60C-48F9-4B7C-8749-822207C4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Pereira</dc:creator>
  <cp:keywords/>
  <dc:description/>
  <cp:lastModifiedBy>Kayla Flanagan</cp:lastModifiedBy>
  <cp:revision>2</cp:revision>
  <dcterms:created xsi:type="dcterms:W3CDTF">2021-04-12T20:13:00Z</dcterms:created>
  <dcterms:modified xsi:type="dcterms:W3CDTF">2021-04-12T20:13:00Z</dcterms:modified>
  <cp:contentStatus/>
</cp:coreProperties>
</file>